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A52" w:rsidRPr="003E162E" w:rsidRDefault="004E0D41" w:rsidP="003E162E">
      <w:pPr>
        <w:spacing w:after="0"/>
        <w:jc w:val="both"/>
        <w:rPr>
          <w:rFonts w:ascii="Calibri" w:hAnsi="Calibri" w:cs="Calibri"/>
        </w:rPr>
      </w:pPr>
      <w:bookmarkStart w:id="0" w:name="_GoBack"/>
      <w:bookmarkEnd w:id="0"/>
      <w:r w:rsidRPr="003E162E">
        <w:rPr>
          <w:rFonts w:ascii="Calibri" w:hAnsi="Calibri" w:cs="Calibri"/>
          <w:b/>
        </w:rPr>
        <w:t>Commonwealth of Kentucky County</w:t>
      </w:r>
      <w:r w:rsidR="00DF283E" w:rsidRPr="003E162E">
        <w:rPr>
          <w:rFonts w:ascii="Calibri" w:hAnsi="Calibri" w:cs="Calibri"/>
          <w:b/>
        </w:rPr>
        <w:t>:</w:t>
      </w:r>
      <w:r w:rsidR="00901CE9" w:rsidRPr="003E162E">
        <w:rPr>
          <w:rFonts w:ascii="Calibri" w:hAnsi="Calibri" w:cs="Calibri"/>
          <w:b/>
        </w:rPr>
        <w:t xml:space="preserve"> _____________________</w:t>
      </w:r>
      <w:r w:rsidR="00ED0A52" w:rsidRPr="003E162E">
        <w:rPr>
          <w:rFonts w:ascii="Calibri" w:hAnsi="Calibri" w:cs="Calibri"/>
        </w:rPr>
        <w:t xml:space="preserve"> </w:t>
      </w:r>
    </w:p>
    <w:p w:rsidR="00ED0A52" w:rsidRPr="003E162E" w:rsidRDefault="004E0D41" w:rsidP="003E162E">
      <w:pPr>
        <w:spacing w:after="0"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  <w:b/>
        </w:rPr>
        <w:t>Kentucky Emergency Management</w:t>
      </w:r>
      <w:r w:rsidR="00ED0A52" w:rsidRPr="003E162E">
        <w:rPr>
          <w:rFonts w:ascii="Calibri" w:hAnsi="Calibri" w:cs="Calibri"/>
          <w:b/>
        </w:rPr>
        <w:t xml:space="preserve"> </w:t>
      </w:r>
      <w:r w:rsidR="007C62DA" w:rsidRPr="003E162E">
        <w:rPr>
          <w:rFonts w:ascii="Calibri" w:hAnsi="Calibri" w:cs="Calibri"/>
          <w:b/>
        </w:rPr>
        <w:t>Area</w:t>
      </w:r>
      <w:r w:rsidR="00901CE9" w:rsidRPr="003E162E">
        <w:rPr>
          <w:rFonts w:ascii="Calibri" w:hAnsi="Calibri" w:cs="Calibri"/>
          <w:b/>
        </w:rPr>
        <w:t xml:space="preserve">: </w:t>
      </w:r>
      <w:r w:rsidR="00ED0A52" w:rsidRPr="003E162E">
        <w:rPr>
          <w:rFonts w:ascii="Calibri" w:hAnsi="Calibri" w:cs="Calibri"/>
        </w:rPr>
        <w:t xml:space="preserve"> ____</w:t>
      </w:r>
      <w:r w:rsidR="00901CE9" w:rsidRPr="003E162E">
        <w:rPr>
          <w:rFonts w:ascii="Calibri" w:hAnsi="Calibri" w:cs="Calibri"/>
        </w:rPr>
        <w:t>______________</w:t>
      </w:r>
    </w:p>
    <w:p w:rsidR="003E162E" w:rsidRDefault="003E162E" w:rsidP="003E162E">
      <w:pPr>
        <w:spacing w:after="0"/>
        <w:jc w:val="both"/>
        <w:rPr>
          <w:rFonts w:ascii="Calibri" w:hAnsi="Calibri" w:cs="Calibri"/>
          <w:b/>
        </w:rPr>
      </w:pPr>
    </w:p>
    <w:p w:rsidR="00ED0A52" w:rsidRPr="003E162E" w:rsidRDefault="00ED0A52" w:rsidP="003E162E">
      <w:pPr>
        <w:spacing w:after="0"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  <w:b/>
        </w:rPr>
        <w:t>Calendar Year</w:t>
      </w:r>
      <w:r w:rsidR="004E0D41" w:rsidRPr="003E162E">
        <w:rPr>
          <w:rFonts w:ascii="Calibri" w:hAnsi="Calibri" w:cs="Calibri"/>
        </w:rPr>
        <w:t xml:space="preserve"> (The year LEPC meetings took place</w:t>
      </w:r>
      <w:r w:rsidR="00894072" w:rsidRPr="003E162E">
        <w:rPr>
          <w:rFonts w:ascii="Calibri" w:hAnsi="Calibri" w:cs="Calibri"/>
        </w:rPr>
        <w:t>)</w:t>
      </w:r>
      <w:r w:rsidR="00894072" w:rsidRPr="003E162E">
        <w:rPr>
          <w:rFonts w:ascii="Calibri" w:hAnsi="Calibri" w:cs="Calibri"/>
          <w:b/>
        </w:rPr>
        <w:t>:</w:t>
      </w:r>
      <w:r w:rsidR="00894072" w:rsidRPr="003E162E">
        <w:rPr>
          <w:rFonts w:ascii="Calibri" w:hAnsi="Calibri" w:cs="Calibri"/>
        </w:rPr>
        <w:t xml:space="preserve"> </w:t>
      </w:r>
      <w:r w:rsidR="00901CE9" w:rsidRPr="003E162E">
        <w:rPr>
          <w:rFonts w:ascii="Calibri" w:hAnsi="Calibri" w:cs="Calibri"/>
        </w:rPr>
        <w:t>______________</w:t>
      </w:r>
    </w:p>
    <w:p w:rsidR="00ED0A52" w:rsidRPr="003E162E" w:rsidRDefault="00ED0A52" w:rsidP="003E162E">
      <w:pPr>
        <w:spacing w:after="120"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  <w:b/>
        </w:rPr>
        <w:t>Grant Money to be awarded in</w:t>
      </w:r>
      <w:r w:rsidR="00DF283E" w:rsidRPr="003E162E">
        <w:rPr>
          <w:rFonts w:ascii="Calibri" w:hAnsi="Calibri" w:cs="Calibri"/>
          <w:b/>
        </w:rPr>
        <w:t>:</w:t>
      </w:r>
      <w:r w:rsidR="00DF283E" w:rsidRPr="003E162E">
        <w:rPr>
          <w:rFonts w:ascii="Calibri" w:hAnsi="Calibri" w:cs="Calibri"/>
        </w:rPr>
        <w:t xml:space="preserve"> </w:t>
      </w:r>
      <w:r w:rsidR="00901CE9" w:rsidRPr="003E162E">
        <w:rPr>
          <w:rFonts w:ascii="Calibri" w:hAnsi="Calibri" w:cs="Calibri"/>
        </w:rPr>
        <w:t>_________________</w:t>
      </w:r>
    </w:p>
    <w:p w:rsidR="007E15A1" w:rsidRPr="003E162E" w:rsidRDefault="007E15A1" w:rsidP="003E162E">
      <w:pPr>
        <w:spacing w:after="120"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</w:rPr>
        <w:t>****All KERC Grant documentation, with the exception of EHS Facility Emergency Response Plans, should be submitted through the</w:t>
      </w:r>
      <w:r w:rsidR="009474AB" w:rsidRPr="003E162E">
        <w:rPr>
          <w:rFonts w:ascii="Calibri" w:hAnsi="Calibri" w:cs="Calibri"/>
        </w:rPr>
        <w:t xml:space="preserve"> </w:t>
      </w:r>
      <w:r w:rsidR="002A0444" w:rsidRPr="003E162E">
        <w:rPr>
          <w:rFonts w:ascii="Calibri" w:hAnsi="Calibri" w:cs="Calibri"/>
        </w:rPr>
        <w:t>electronic forms in the Kentucky</w:t>
      </w:r>
      <w:r w:rsidRPr="003E162E">
        <w:rPr>
          <w:rFonts w:ascii="Calibri" w:hAnsi="Calibri" w:cs="Calibri"/>
        </w:rPr>
        <w:t xml:space="preserve"> LEPC Dashboard***</w:t>
      </w:r>
    </w:p>
    <w:p w:rsidR="00ED0A52" w:rsidRPr="003E162E" w:rsidRDefault="00901CE9" w:rsidP="003E162E">
      <w:pPr>
        <w:spacing w:after="120"/>
        <w:contextualSpacing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  <w:b/>
          <w:u w:val="single"/>
        </w:rPr>
        <w:t xml:space="preserve">1. </w:t>
      </w:r>
      <w:r w:rsidR="00341E75" w:rsidRPr="003E162E">
        <w:rPr>
          <w:rFonts w:ascii="Calibri" w:hAnsi="Calibri" w:cs="Calibri"/>
          <w:b/>
          <w:u w:val="single"/>
        </w:rPr>
        <w:t>EHS Facility</w:t>
      </w:r>
      <w:r w:rsidRPr="003E162E">
        <w:rPr>
          <w:rFonts w:ascii="Calibri" w:hAnsi="Calibri" w:cs="Calibri"/>
          <w:b/>
          <w:u w:val="single"/>
        </w:rPr>
        <w:t xml:space="preserve"> Emergency Response</w:t>
      </w:r>
      <w:r w:rsidR="00ED0A52" w:rsidRPr="003E162E">
        <w:rPr>
          <w:rFonts w:ascii="Calibri" w:hAnsi="Calibri" w:cs="Calibri"/>
          <w:b/>
          <w:u w:val="single"/>
        </w:rPr>
        <w:t xml:space="preserve"> Plan:</w:t>
      </w:r>
      <w:r w:rsidR="00ED0A52" w:rsidRPr="003E162E">
        <w:rPr>
          <w:rFonts w:ascii="Calibri" w:hAnsi="Calibri" w:cs="Calibri"/>
        </w:rPr>
        <w:t xml:space="preserve"> </w:t>
      </w:r>
      <w:r w:rsidRPr="003E162E">
        <w:rPr>
          <w:rFonts w:ascii="Calibri" w:hAnsi="Calibri" w:cs="Calibri"/>
        </w:rPr>
        <w:t xml:space="preserve">The </w:t>
      </w:r>
      <w:r w:rsidR="00D954CA" w:rsidRPr="003E162E">
        <w:rPr>
          <w:rFonts w:ascii="Calibri" w:hAnsi="Calibri" w:cs="Calibri"/>
        </w:rPr>
        <w:t>L</w:t>
      </w:r>
      <w:r w:rsidR="00857892" w:rsidRPr="003E162E">
        <w:rPr>
          <w:rFonts w:ascii="Calibri" w:hAnsi="Calibri" w:cs="Calibri"/>
        </w:rPr>
        <w:t>ocal Emergency Planning Committees</w:t>
      </w:r>
      <w:r w:rsidR="00D954CA" w:rsidRPr="003E162E">
        <w:rPr>
          <w:rFonts w:ascii="Calibri" w:hAnsi="Calibri" w:cs="Calibri"/>
        </w:rPr>
        <w:t xml:space="preserve"> (</w:t>
      </w:r>
      <w:r w:rsidR="00ED0A52" w:rsidRPr="003E162E">
        <w:rPr>
          <w:rFonts w:ascii="Calibri" w:hAnsi="Calibri" w:cs="Calibri"/>
        </w:rPr>
        <w:t>LEPC</w:t>
      </w:r>
      <w:r w:rsidR="00D76DAD" w:rsidRPr="003E162E">
        <w:rPr>
          <w:rFonts w:ascii="Calibri" w:hAnsi="Calibri" w:cs="Calibri"/>
        </w:rPr>
        <w:t>s</w:t>
      </w:r>
      <w:r w:rsidR="00D954CA" w:rsidRPr="003E162E">
        <w:rPr>
          <w:rFonts w:ascii="Calibri" w:hAnsi="Calibri" w:cs="Calibri"/>
        </w:rPr>
        <w:t>)</w:t>
      </w:r>
      <w:r w:rsidRPr="003E162E">
        <w:rPr>
          <w:rFonts w:ascii="Calibri" w:hAnsi="Calibri" w:cs="Calibri"/>
        </w:rPr>
        <w:t xml:space="preserve"> shall have an</w:t>
      </w:r>
      <w:r w:rsidR="00ED0A52" w:rsidRPr="003E162E">
        <w:rPr>
          <w:rFonts w:ascii="Calibri" w:hAnsi="Calibri" w:cs="Calibri"/>
        </w:rPr>
        <w:t xml:space="preserve"> </w:t>
      </w:r>
      <w:r w:rsidR="00D954CA" w:rsidRPr="003E162E">
        <w:rPr>
          <w:rFonts w:ascii="Calibri" w:hAnsi="Calibri" w:cs="Calibri"/>
        </w:rPr>
        <w:t>EHS Fa</w:t>
      </w:r>
      <w:r w:rsidR="00341E75" w:rsidRPr="003E162E">
        <w:rPr>
          <w:rFonts w:ascii="Calibri" w:hAnsi="Calibri" w:cs="Calibri"/>
        </w:rPr>
        <w:t>cility Emergency Response Plan</w:t>
      </w:r>
      <w:r w:rsidRPr="003E162E">
        <w:rPr>
          <w:rFonts w:ascii="Calibri" w:hAnsi="Calibri" w:cs="Calibri"/>
        </w:rPr>
        <w:t xml:space="preserve"> that has been approved by the KERC as set out in the Responsibilities of the LEPC: Course Manual</w:t>
      </w:r>
      <w:r w:rsidR="00ED0A52" w:rsidRPr="003E162E">
        <w:rPr>
          <w:rFonts w:ascii="Calibri" w:hAnsi="Calibri" w:cs="Calibri"/>
        </w:rPr>
        <w:t xml:space="preserve"> for each facility in the planning district that has an </w:t>
      </w:r>
      <w:r w:rsidR="00341E75" w:rsidRPr="003E162E">
        <w:rPr>
          <w:rFonts w:ascii="Calibri" w:hAnsi="Calibri" w:cs="Calibri"/>
        </w:rPr>
        <w:t>extremely hazardous substance (</w:t>
      </w:r>
      <w:r w:rsidR="00857892" w:rsidRPr="003E162E">
        <w:rPr>
          <w:rFonts w:ascii="Calibri" w:hAnsi="Calibri" w:cs="Calibri"/>
        </w:rPr>
        <w:t>EHS</w:t>
      </w:r>
      <w:r w:rsidR="00341E75" w:rsidRPr="003E162E">
        <w:rPr>
          <w:rFonts w:ascii="Calibri" w:hAnsi="Calibri" w:cs="Calibri"/>
        </w:rPr>
        <w:t>)</w:t>
      </w:r>
      <w:r w:rsidR="00ED0A52" w:rsidRPr="003E162E">
        <w:rPr>
          <w:rFonts w:ascii="Calibri" w:hAnsi="Calibri" w:cs="Calibri"/>
        </w:rPr>
        <w:t xml:space="preserve"> in excess of the thre</w:t>
      </w:r>
      <w:r w:rsidRPr="003E162E">
        <w:rPr>
          <w:rFonts w:ascii="Calibri" w:hAnsi="Calibri" w:cs="Calibri"/>
        </w:rPr>
        <w:t>shold planning quantity (TPQ). The LEPC shall submit new EHS Facility Emergency Response Plans</w:t>
      </w:r>
      <w:r w:rsidR="00ED0A52" w:rsidRPr="003E162E">
        <w:rPr>
          <w:rFonts w:ascii="Calibri" w:hAnsi="Calibri" w:cs="Calibri"/>
        </w:rPr>
        <w:t xml:space="preserve"> to the </w:t>
      </w:r>
      <w:r w:rsidRPr="003E162E">
        <w:rPr>
          <w:rFonts w:ascii="Calibri" w:hAnsi="Calibri" w:cs="Calibri"/>
        </w:rPr>
        <w:t xml:space="preserve">KERC </w:t>
      </w:r>
      <w:r w:rsidR="004E0D41" w:rsidRPr="003E162E">
        <w:rPr>
          <w:rFonts w:ascii="Calibri" w:hAnsi="Calibri" w:cs="Calibri"/>
        </w:rPr>
        <w:t xml:space="preserve">EHS Planner </w:t>
      </w:r>
      <w:r w:rsidR="00ED0A52" w:rsidRPr="003E162E">
        <w:rPr>
          <w:rFonts w:ascii="Calibri" w:hAnsi="Calibri" w:cs="Calibri"/>
        </w:rPr>
        <w:t>within sixty (60) days of notification that the facility has an EHS in excess of the TPQ.</w:t>
      </w:r>
    </w:p>
    <w:p w:rsidR="00ED0A52" w:rsidRPr="003E162E" w:rsidRDefault="00ED0A52" w:rsidP="003E162E">
      <w:pPr>
        <w:spacing w:after="120"/>
        <w:contextualSpacing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</w:rPr>
        <w:t xml:space="preserve">Number of EHS facilities in </w:t>
      </w:r>
      <w:r w:rsidR="00857892" w:rsidRPr="003E162E">
        <w:rPr>
          <w:rFonts w:ascii="Calibri" w:hAnsi="Calibri" w:cs="Calibri"/>
        </w:rPr>
        <w:t xml:space="preserve">the </w:t>
      </w:r>
      <w:r w:rsidRPr="003E162E">
        <w:rPr>
          <w:rFonts w:ascii="Calibri" w:hAnsi="Calibri" w:cs="Calibri"/>
        </w:rPr>
        <w:t xml:space="preserve">planning district according to </w:t>
      </w:r>
      <w:r w:rsidR="00857892" w:rsidRPr="003E162E">
        <w:rPr>
          <w:rFonts w:ascii="Calibri" w:hAnsi="Calibri" w:cs="Calibri"/>
        </w:rPr>
        <w:t xml:space="preserve">the </w:t>
      </w:r>
      <w:r w:rsidRPr="003E162E">
        <w:rPr>
          <w:rFonts w:ascii="Calibri" w:hAnsi="Calibri" w:cs="Calibri"/>
        </w:rPr>
        <w:t xml:space="preserve">current year </w:t>
      </w:r>
      <w:r w:rsidR="004E0D41" w:rsidRPr="003E162E">
        <w:rPr>
          <w:rFonts w:ascii="Calibri" w:hAnsi="Calibri" w:cs="Calibri"/>
        </w:rPr>
        <w:t>Tier II</w:t>
      </w:r>
      <w:r w:rsidRPr="003E162E">
        <w:rPr>
          <w:rFonts w:ascii="Calibri" w:hAnsi="Calibri" w:cs="Calibri"/>
        </w:rPr>
        <w:t xml:space="preserve"> Reports: __________</w:t>
      </w:r>
    </w:p>
    <w:p w:rsidR="00DF283E" w:rsidRPr="003E162E" w:rsidRDefault="00DF283E" w:rsidP="003E162E">
      <w:pPr>
        <w:spacing w:after="120"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  <w:b/>
          <w:u w:val="single"/>
        </w:rPr>
        <w:t>2. Meeting Minutes</w:t>
      </w:r>
      <w:r w:rsidR="004E0D41" w:rsidRPr="003E162E">
        <w:rPr>
          <w:rFonts w:ascii="Calibri" w:hAnsi="Calibri" w:cs="Calibri"/>
          <w:b/>
          <w:u w:val="single"/>
        </w:rPr>
        <w:t xml:space="preserve"> – LEPC</w:t>
      </w:r>
      <w:r w:rsidR="00341E75" w:rsidRPr="003E162E">
        <w:rPr>
          <w:rFonts w:ascii="Calibri" w:hAnsi="Calibri" w:cs="Calibri"/>
          <w:b/>
          <w:u w:val="single"/>
        </w:rPr>
        <w:t xml:space="preserve"> Form 503-MM</w:t>
      </w:r>
      <w:r w:rsidRPr="003E162E">
        <w:rPr>
          <w:rFonts w:ascii="Calibri" w:hAnsi="Calibri" w:cs="Calibri"/>
          <w:b/>
          <w:u w:val="single"/>
        </w:rPr>
        <w:t>:</w:t>
      </w:r>
      <w:r w:rsidRPr="003E162E">
        <w:rPr>
          <w:rFonts w:ascii="Calibri" w:hAnsi="Calibri" w:cs="Calibri"/>
        </w:rPr>
        <w:t xml:space="preserve"> </w:t>
      </w:r>
      <w:r w:rsidR="004E0D41" w:rsidRPr="003E162E">
        <w:rPr>
          <w:rFonts w:ascii="Calibri" w:hAnsi="Calibri" w:cs="Calibri"/>
        </w:rPr>
        <w:t>The LEPC shall</w:t>
      </w:r>
      <w:r w:rsidRPr="003E162E">
        <w:rPr>
          <w:rFonts w:ascii="Calibri" w:hAnsi="Calibri" w:cs="Calibri"/>
        </w:rPr>
        <w:t xml:space="preserve"> meet at least twice during each calendar year (January 1 through December 31)</w:t>
      </w:r>
      <w:r w:rsidR="004E0D41" w:rsidRPr="003E162E">
        <w:rPr>
          <w:rFonts w:ascii="Calibri" w:hAnsi="Calibri" w:cs="Calibri"/>
        </w:rPr>
        <w:t xml:space="preserve"> to conduct its business, and a</w:t>
      </w:r>
      <w:r w:rsidRPr="003E162E">
        <w:rPr>
          <w:rFonts w:ascii="Calibri" w:hAnsi="Calibri" w:cs="Calibri"/>
        </w:rPr>
        <w:t xml:space="preserve"> quorum </w:t>
      </w:r>
      <w:r w:rsidR="004E0D41" w:rsidRPr="003E162E">
        <w:rPr>
          <w:rFonts w:ascii="Calibri" w:hAnsi="Calibri" w:cs="Calibri"/>
        </w:rPr>
        <w:t>shall be required</w:t>
      </w:r>
      <w:r w:rsidRPr="003E162E">
        <w:rPr>
          <w:rFonts w:ascii="Calibri" w:hAnsi="Calibri" w:cs="Calibri"/>
        </w:rPr>
        <w:t xml:space="preserve">.  </w:t>
      </w:r>
      <w:r w:rsidR="001B3DFA" w:rsidRPr="003E162E">
        <w:rPr>
          <w:rFonts w:ascii="Calibri" w:hAnsi="Calibri" w:cs="Calibri"/>
        </w:rPr>
        <w:t>A copy of the minutes shall be provided to the</w:t>
      </w:r>
      <w:r w:rsidR="00857892" w:rsidRPr="003E162E">
        <w:rPr>
          <w:rFonts w:ascii="Calibri" w:hAnsi="Calibri" w:cs="Calibri"/>
        </w:rPr>
        <w:t xml:space="preserve"> Chairman of the KERC</w:t>
      </w:r>
      <w:r w:rsidR="001B3DFA" w:rsidRPr="003E162E">
        <w:rPr>
          <w:rFonts w:ascii="Calibri" w:hAnsi="Calibri" w:cs="Calibri"/>
        </w:rPr>
        <w:t>, or designee,</w:t>
      </w:r>
      <w:r w:rsidRPr="003E162E">
        <w:rPr>
          <w:rFonts w:ascii="Calibri" w:hAnsi="Calibri" w:cs="Calibri"/>
        </w:rPr>
        <w:t xml:space="preserve"> within thirty (30) days of the date of the</w:t>
      </w:r>
      <w:r w:rsidR="00320713" w:rsidRPr="003E162E">
        <w:rPr>
          <w:rFonts w:ascii="Calibri" w:hAnsi="Calibri" w:cs="Calibri"/>
        </w:rPr>
        <w:t xml:space="preserve"> meeting. LEPCs that do not have any EHS in excess of the TPQ present in their community shall meet at least once during each calendar year to conduct its business and a quorum shall be required. A copy of the minutes shall be provided to the Chairman of the KERC, or designee, within thirty (30) days of the date of the meeting.</w:t>
      </w:r>
    </w:p>
    <w:p w:rsidR="00DF283E" w:rsidRPr="003E162E" w:rsidRDefault="00DF283E" w:rsidP="003E162E">
      <w:pPr>
        <w:spacing w:after="0"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</w:rPr>
        <w:t>Date of meeting #1: __________</w:t>
      </w:r>
      <w:r w:rsidR="0059045D" w:rsidRPr="003E162E">
        <w:rPr>
          <w:rFonts w:ascii="Calibri" w:hAnsi="Calibri" w:cs="Calibri"/>
        </w:rPr>
        <w:t>______</w:t>
      </w:r>
      <w:r w:rsidRPr="003E162E">
        <w:rPr>
          <w:rFonts w:ascii="Calibri" w:hAnsi="Calibri" w:cs="Calibri"/>
        </w:rPr>
        <w:tab/>
      </w:r>
      <w:r w:rsidRPr="003E162E">
        <w:rPr>
          <w:rFonts w:ascii="Calibri" w:hAnsi="Calibri" w:cs="Calibri"/>
        </w:rPr>
        <w:tab/>
        <w:t xml:space="preserve">Date </w:t>
      </w:r>
      <w:r w:rsidR="00320713" w:rsidRPr="003E162E">
        <w:rPr>
          <w:rFonts w:ascii="Calibri" w:hAnsi="Calibri" w:cs="Calibri"/>
        </w:rPr>
        <w:t>posted to LEPC Dashboard</w:t>
      </w:r>
      <w:r w:rsidR="00901CE9" w:rsidRPr="003E162E">
        <w:rPr>
          <w:rFonts w:ascii="Calibri" w:hAnsi="Calibri" w:cs="Calibri"/>
        </w:rPr>
        <w:t>: __________</w:t>
      </w:r>
      <w:r w:rsidR="0059045D" w:rsidRPr="003E162E">
        <w:rPr>
          <w:rFonts w:ascii="Calibri" w:hAnsi="Calibri" w:cs="Calibri"/>
        </w:rPr>
        <w:t>____________</w:t>
      </w:r>
    </w:p>
    <w:p w:rsidR="00DF283E" w:rsidRPr="003E162E" w:rsidRDefault="00DF283E" w:rsidP="003E162E">
      <w:pPr>
        <w:spacing w:after="120"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</w:rPr>
        <w:t>Date of meeting #2: __________</w:t>
      </w:r>
      <w:r w:rsidR="0059045D" w:rsidRPr="003E162E">
        <w:rPr>
          <w:rFonts w:ascii="Calibri" w:hAnsi="Calibri" w:cs="Calibri"/>
        </w:rPr>
        <w:t>______</w:t>
      </w:r>
      <w:r w:rsidRPr="003E162E">
        <w:rPr>
          <w:rFonts w:ascii="Calibri" w:hAnsi="Calibri" w:cs="Calibri"/>
        </w:rPr>
        <w:tab/>
      </w:r>
      <w:r w:rsidRPr="003E162E">
        <w:rPr>
          <w:rFonts w:ascii="Calibri" w:hAnsi="Calibri" w:cs="Calibri"/>
        </w:rPr>
        <w:tab/>
        <w:t>D</w:t>
      </w:r>
      <w:r w:rsidR="00320713" w:rsidRPr="003E162E">
        <w:rPr>
          <w:rFonts w:ascii="Calibri" w:hAnsi="Calibri" w:cs="Calibri"/>
        </w:rPr>
        <w:t>ate posted to LEPC Dashboard</w:t>
      </w:r>
      <w:r w:rsidRPr="003E162E">
        <w:rPr>
          <w:rFonts w:ascii="Calibri" w:hAnsi="Calibri" w:cs="Calibri"/>
        </w:rPr>
        <w:t>: __________</w:t>
      </w:r>
      <w:r w:rsidR="0059045D" w:rsidRPr="003E162E">
        <w:rPr>
          <w:rFonts w:ascii="Calibri" w:hAnsi="Calibri" w:cs="Calibri"/>
        </w:rPr>
        <w:t>____________</w:t>
      </w:r>
    </w:p>
    <w:p w:rsidR="00DF283E" w:rsidRPr="003E162E" w:rsidRDefault="00DF283E" w:rsidP="003E162E">
      <w:pPr>
        <w:spacing w:after="120"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  <w:b/>
          <w:u w:val="single"/>
        </w:rPr>
        <w:t>3. Public (Legal) Notice Advertisement – KERC Form 107-PLN:</w:t>
      </w:r>
      <w:r w:rsidRPr="003E162E">
        <w:rPr>
          <w:rFonts w:ascii="Calibri" w:hAnsi="Calibri" w:cs="Calibri"/>
        </w:rPr>
        <w:t xml:space="preserve">  </w:t>
      </w:r>
      <w:r w:rsidR="00320713" w:rsidRPr="003E162E">
        <w:rPr>
          <w:rFonts w:ascii="Calibri" w:hAnsi="Calibri" w:cs="Calibri"/>
        </w:rPr>
        <w:t xml:space="preserve">No later than </w:t>
      </w:r>
      <w:r w:rsidR="00320713" w:rsidRPr="003E162E">
        <w:rPr>
          <w:rFonts w:ascii="Calibri" w:hAnsi="Calibri" w:cs="Calibri"/>
          <w:u w:val="single"/>
        </w:rPr>
        <w:t>November 30</w:t>
      </w:r>
      <w:r w:rsidR="00857892" w:rsidRPr="003E162E">
        <w:rPr>
          <w:rFonts w:ascii="Calibri" w:hAnsi="Calibri" w:cs="Calibri"/>
          <w:u w:val="single"/>
        </w:rPr>
        <w:t>,</w:t>
      </w:r>
      <w:r w:rsidR="00E85B50" w:rsidRPr="003E162E">
        <w:rPr>
          <w:rFonts w:ascii="Calibri" w:hAnsi="Calibri" w:cs="Calibri"/>
        </w:rPr>
        <w:t xml:space="preserve"> each calendar year (January 1 through December 31)</w:t>
      </w:r>
      <w:r w:rsidRPr="003E162E">
        <w:rPr>
          <w:rFonts w:ascii="Calibri" w:hAnsi="Calibri" w:cs="Calibri"/>
        </w:rPr>
        <w:t xml:space="preserve"> in accordance with KRS Chapter 424</w:t>
      </w:r>
      <w:r w:rsidR="00E85B50" w:rsidRPr="003E162E">
        <w:rPr>
          <w:rFonts w:ascii="Calibri" w:hAnsi="Calibri" w:cs="Calibri"/>
        </w:rPr>
        <w:t>, Legal Notices</w:t>
      </w:r>
      <w:r w:rsidRPr="003E162E">
        <w:rPr>
          <w:rFonts w:ascii="Calibri" w:hAnsi="Calibri" w:cs="Calibri"/>
        </w:rPr>
        <w:t xml:space="preserve">, </w:t>
      </w:r>
      <w:proofErr w:type="gramStart"/>
      <w:r w:rsidRPr="003E162E">
        <w:rPr>
          <w:rFonts w:ascii="Calibri" w:hAnsi="Calibri" w:cs="Calibri"/>
        </w:rPr>
        <w:t>the</w:t>
      </w:r>
      <w:proofErr w:type="gramEnd"/>
      <w:r w:rsidRPr="003E162E">
        <w:rPr>
          <w:rFonts w:ascii="Calibri" w:hAnsi="Calibri" w:cs="Calibri"/>
        </w:rPr>
        <w:t xml:space="preserve"> LEPC shall publish</w:t>
      </w:r>
      <w:r w:rsidR="00E85B50" w:rsidRPr="003E162E">
        <w:rPr>
          <w:rFonts w:ascii="Calibri" w:hAnsi="Calibri" w:cs="Calibri"/>
        </w:rPr>
        <w:t xml:space="preserve"> public information on LEPC</w:t>
      </w:r>
      <w:r w:rsidRPr="003E162E">
        <w:rPr>
          <w:rFonts w:ascii="Calibri" w:hAnsi="Calibri" w:cs="Calibri"/>
        </w:rPr>
        <w:t xml:space="preserve"> activities</w:t>
      </w:r>
      <w:r w:rsidR="00E85B50" w:rsidRPr="003E162E">
        <w:rPr>
          <w:rFonts w:ascii="Calibri" w:hAnsi="Calibri" w:cs="Calibri"/>
        </w:rPr>
        <w:t xml:space="preserve"> in the following year as established in Section 7 of 106 KAR 1:091.</w:t>
      </w:r>
      <w:r w:rsidRPr="003E162E">
        <w:rPr>
          <w:rFonts w:ascii="Calibri" w:hAnsi="Calibri" w:cs="Calibri"/>
        </w:rPr>
        <w:t xml:space="preserve"> No later than </w:t>
      </w:r>
      <w:r w:rsidR="00E85B50" w:rsidRPr="003E162E">
        <w:rPr>
          <w:rFonts w:ascii="Calibri" w:hAnsi="Calibri" w:cs="Calibri"/>
          <w:u w:val="single"/>
        </w:rPr>
        <w:t>December 31,</w:t>
      </w:r>
      <w:r w:rsidR="00E85B50" w:rsidRPr="003E162E">
        <w:rPr>
          <w:rFonts w:ascii="Calibri" w:hAnsi="Calibri" w:cs="Calibri"/>
        </w:rPr>
        <w:t xml:space="preserve"> each</w:t>
      </w:r>
      <w:r w:rsidRPr="003E162E">
        <w:rPr>
          <w:rFonts w:ascii="Calibri" w:hAnsi="Calibri" w:cs="Calibri"/>
        </w:rPr>
        <w:t xml:space="preserve"> </w:t>
      </w:r>
      <w:r w:rsidR="00E85B50" w:rsidRPr="003E162E">
        <w:rPr>
          <w:rFonts w:ascii="Calibri" w:hAnsi="Calibri" w:cs="Calibri"/>
        </w:rPr>
        <w:t>LEPC shall</w:t>
      </w:r>
      <w:r w:rsidRPr="003E162E">
        <w:rPr>
          <w:rFonts w:ascii="Calibri" w:hAnsi="Calibri" w:cs="Calibri"/>
        </w:rPr>
        <w:t xml:space="preserve"> provide the Chairman of the KERC, or designee, with a photocopy of the legal notice published as described clearly showing the name of the newspaper and the date of publication.</w:t>
      </w:r>
    </w:p>
    <w:p w:rsidR="00DF283E" w:rsidRPr="003E162E" w:rsidRDefault="00E85B50" w:rsidP="003E162E">
      <w:pPr>
        <w:spacing w:after="120"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</w:rPr>
        <w:t>Date of Public (Legal) Notice Advertisement Publication</w:t>
      </w:r>
      <w:r w:rsidR="00DF283E" w:rsidRPr="003E162E">
        <w:rPr>
          <w:rFonts w:ascii="Calibri" w:hAnsi="Calibri" w:cs="Calibri"/>
        </w:rPr>
        <w:t xml:space="preserve"> __________</w:t>
      </w:r>
      <w:r w:rsidR="0059045D" w:rsidRPr="003E162E">
        <w:rPr>
          <w:rFonts w:ascii="Calibri" w:hAnsi="Calibri" w:cs="Calibri"/>
        </w:rPr>
        <w:t>_______________</w:t>
      </w:r>
    </w:p>
    <w:p w:rsidR="006D3FBE" w:rsidRPr="003E162E" w:rsidRDefault="0059045D" w:rsidP="003E162E">
      <w:pPr>
        <w:spacing w:after="120"/>
        <w:contextualSpacing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  <w:b/>
          <w:u w:val="single"/>
        </w:rPr>
        <w:t>4</w:t>
      </w:r>
      <w:r w:rsidR="008C6A07" w:rsidRPr="003E162E">
        <w:rPr>
          <w:rFonts w:ascii="Calibri" w:hAnsi="Calibri" w:cs="Calibri"/>
          <w:b/>
          <w:u w:val="single"/>
        </w:rPr>
        <w:t>. LEPC Grant Application – KERC Form 101-GA:</w:t>
      </w:r>
      <w:r w:rsidR="008C6A07" w:rsidRPr="003E162E">
        <w:rPr>
          <w:rFonts w:ascii="Calibri" w:hAnsi="Calibri" w:cs="Calibri"/>
        </w:rPr>
        <w:t xml:space="preserve"> No later than </w:t>
      </w:r>
      <w:r w:rsidR="008C6A07" w:rsidRPr="003E162E">
        <w:rPr>
          <w:rFonts w:ascii="Calibri" w:hAnsi="Calibri" w:cs="Calibri"/>
          <w:u w:val="single"/>
        </w:rPr>
        <w:t xml:space="preserve">February 28 </w:t>
      </w:r>
      <w:r w:rsidR="008C6A07" w:rsidRPr="003E162E">
        <w:rPr>
          <w:rFonts w:ascii="Calibri" w:hAnsi="Calibri" w:cs="Calibri"/>
        </w:rPr>
        <w:t>the LEPC shall submit the LEPC Grant Applicat</w:t>
      </w:r>
      <w:r w:rsidR="006D3FBE" w:rsidRPr="003E162E">
        <w:rPr>
          <w:rFonts w:ascii="Calibri" w:hAnsi="Calibri" w:cs="Calibri"/>
        </w:rPr>
        <w:t xml:space="preserve">ion, KERC form 101-GA, to the KERC LEPC Coordinator. The KERC LEPC Coordinator shall review the grant request form for completeness and conformance to KRS Chapter 39E and Title 106 KAR. </w:t>
      </w:r>
    </w:p>
    <w:p w:rsidR="008C6A07" w:rsidRPr="003E162E" w:rsidRDefault="008C6A07" w:rsidP="003E162E">
      <w:pPr>
        <w:spacing w:after="120"/>
        <w:contextualSpacing/>
        <w:jc w:val="both"/>
        <w:rPr>
          <w:rFonts w:ascii="Calibri" w:hAnsi="Calibri" w:cs="Calibri"/>
          <w:b/>
          <w:u w:val="single"/>
        </w:rPr>
      </w:pPr>
      <w:r w:rsidRPr="003E162E">
        <w:rPr>
          <w:rFonts w:ascii="Calibri" w:hAnsi="Calibri" w:cs="Calibri"/>
        </w:rPr>
        <w:t xml:space="preserve">All required documentation shall accompany the form.  Incomplete grant applications may delay processing and may </w:t>
      </w:r>
      <w:proofErr w:type="gramStart"/>
      <w:r w:rsidRPr="003E162E">
        <w:rPr>
          <w:rFonts w:ascii="Calibri" w:hAnsi="Calibri" w:cs="Calibri"/>
        </w:rPr>
        <w:t>result</w:t>
      </w:r>
      <w:proofErr w:type="gramEnd"/>
      <w:r w:rsidRPr="003E162E">
        <w:rPr>
          <w:rFonts w:ascii="Calibri" w:hAnsi="Calibri" w:cs="Calibri"/>
        </w:rPr>
        <w:t xml:space="preserve"> in invalidating the request.</w:t>
      </w:r>
    </w:p>
    <w:p w:rsidR="008C6A07" w:rsidRPr="003E162E" w:rsidRDefault="008C6A07" w:rsidP="003E162E">
      <w:pPr>
        <w:spacing w:after="120"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  <w:u w:val="single"/>
        </w:rPr>
        <w:t>Requirements for Funding Accountability:</w:t>
      </w:r>
      <w:r w:rsidRPr="003E162E">
        <w:rPr>
          <w:rFonts w:ascii="Calibri" w:hAnsi="Calibri" w:cs="Calibri"/>
        </w:rPr>
        <w:t xml:space="preserve"> Funds provided by the KERC must be deposited in a separate "(Name of County) Emergency Planning Committee Fee Account" and are subject to audit by the KERC.</w:t>
      </w:r>
    </w:p>
    <w:p w:rsidR="0059045D" w:rsidRPr="003E162E" w:rsidRDefault="0059045D" w:rsidP="003E162E">
      <w:pPr>
        <w:spacing w:after="120"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  <w:b/>
          <w:u w:val="single"/>
        </w:rPr>
        <w:t>5</w:t>
      </w:r>
      <w:r w:rsidR="006D3FBE" w:rsidRPr="003E162E">
        <w:rPr>
          <w:rFonts w:ascii="Calibri" w:hAnsi="Calibri" w:cs="Calibri"/>
          <w:b/>
          <w:u w:val="single"/>
        </w:rPr>
        <w:t>. Updated LEPC Membership List w/LEPC Membership Cover Page – KERC Form 104-MCP:</w:t>
      </w:r>
      <w:r w:rsidR="006D3FBE" w:rsidRPr="003E162E">
        <w:rPr>
          <w:rFonts w:ascii="Calibri" w:hAnsi="Calibri" w:cs="Calibri"/>
        </w:rPr>
        <w:t xml:space="preserve">  No later than </w:t>
      </w:r>
      <w:r w:rsidR="006D3FBE" w:rsidRPr="003E162E">
        <w:rPr>
          <w:rFonts w:ascii="Calibri" w:hAnsi="Calibri" w:cs="Calibri"/>
          <w:u w:val="single"/>
        </w:rPr>
        <w:t>November 30</w:t>
      </w:r>
      <w:r w:rsidR="006D3FBE" w:rsidRPr="003E162E">
        <w:rPr>
          <w:rFonts w:ascii="Calibri" w:hAnsi="Calibri" w:cs="Calibri"/>
        </w:rPr>
        <w:t xml:space="preserve"> each year, the LEPC shall submit an updated membership list and LEPC Membership Cover Page (KERC Form 104-MCP) to the Chairman of the KERC, or designee.</w:t>
      </w:r>
    </w:p>
    <w:p w:rsidR="00B54493" w:rsidRPr="003E162E" w:rsidRDefault="0059045D" w:rsidP="003E162E">
      <w:pPr>
        <w:spacing w:after="120"/>
        <w:contextualSpacing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  <w:b/>
          <w:u w:val="single"/>
        </w:rPr>
        <w:lastRenderedPageBreak/>
        <w:t>6</w:t>
      </w:r>
      <w:r w:rsidR="00E85B50" w:rsidRPr="003E162E">
        <w:rPr>
          <w:rFonts w:ascii="Calibri" w:hAnsi="Calibri" w:cs="Calibri"/>
          <w:b/>
          <w:u w:val="single"/>
        </w:rPr>
        <w:t>. Bylaws</w:t>
      </w:r>
      <w:r w:rsidR="00B54493" w:rsidRPr="003E162E">
        <w:rPr>
          <w:rFonts w:ascii="Calibri" w:hAnsi="Calibri" w:cs="Calibri"/>
          <w:b/>
          <w:u w:val="single"/>
        </w:rPr>
        <w:t xml:space="preserve"> – LEPC</w:t>
      </w:r>
      <w:r w:rsidR="00E85B50" w:rsidRPr="003E162E">
        <w:rPr>
          <w:rFonts w:ascii="Calibri" w:hAnsi="Calibri" w:cs="Calibri"/>
          <w:b/>
          <w:u w:val="single"/>
        </w:rPr>
        <w:t xml:space="preserve"> Form 502-BL:</w:t>
      </w:r>
      <w:r w:rsidR="00E85B50" w:rsidRPr="003E162E">
        <w:rPr>
          <w:rFonts w:ascii="Calibri" w:hAnsi="Calibri" w:cs="Calibri"/>
        </w:rPr>
        <w:t xml:space="preserve"> No later than </w:t>
      </w:r>
      <w:r w:rsidR="00B54493" w:rsidRPr="003E162E">
        <w:rPr>
          <w:rFonts w:ascii="Calibri" w:hAnsi="Calibri" w:cs="Calibri"/>
          <w:u w:val="single"/>
        </w:rPr>
        <w:t>November 30</w:t>
      </w:r>
      <w:r w:rsidR="00E85B50" w:rsidRPr="003E162E">
        <w:rPr>
          <w:rFonts w:ascii="Calibri" w:hAnsi="Calibri" w:cs="Calibri"/>
        </w:rPr>
        <w:t xml:space="preserve"> each year, the bylaws of each LEPC </w:t>
      </w:r>
      <w:r w:rsidR="00B54493" w:rsidRPr="003E162E">
        <w:rPr>
          <w:rFonts w:ascii="Calibri" w:hAnsi="Calibri" w:cs="Calibri"/>
        </w:rPr>
        <w:t>shall</w:t>
      </w:r>
      <w:r w:rsidR="00E85B50" w:rsidRPr="003E162E">
        <w:rPr>
          <w:rFonts w:ascii="Calibri" w:hAnsi="Calibri" w:cs="Calibri"/>
        </w:rPr>
        <w:t xml:space="preserve"> be provided to the Chairman of the KERC, or designee, with certification stating that</w:t>
      </w:r>
      <w:r w:rsidR="00B54493" w:rsidRPr="003E162E">
        <w:rPr>
          <w:rFonts w:ascii="Calibri" w:hAnsi="Calibri" w:cs="Calibri"/>
        </w:rPr>
        <w:t>:</w:t>
      </w:r>
    </w:p>
    <w:p w:rsidR="00B54493" w:rsidRPr="003E162E" w:rsidRDefault="00B54493" w:rsidP="003E162E">
      <w:pPr>
        <w:pStyle w:val="ListParagraph"/>
        <w:numPr>
          <w:ilvl w:val="0"/>
          <w:numId w:val="6"/>
        </w:numPr>
        <w:spacing w:after="120"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</w:rPr>
        <w:t>T</w:t>
      </w:r>
      <w:r w:rsidR="00E85B50" w:rsidRPr="003E162E">
        <w:rPr>
          <w:rFonts w:ascii="Calibri" w:hAnsi="Calibri" w:cs="Calibri"/>
        </w:rPr>
        <w:t>he</w:t>
      </w:r>
      <w:r w:rsidRPr="003E162E">
        <w:rPr>
          <w:rFonts w:ascii="Calibri" w:hAnsi="Calibri" w:cs="Calibri"/>
        </w:rPr>
        <w:t>re were no changes;</w:t>
      </w:r>
      <w:r w:rsidR="00E85B50" w:rsidRPr="003E162E">
        <w:rPr>
          <w:rFonts w:ascii="Calibri" w:hAnsi="Calibri" w:cs="Calibri"/>
        </w:rPr>
        <w:t xml:space="preserve"> the bylaws are identical to last year; or </w:t>
      </w:r>
    </w:p>
    <w:p w:rsidR="00B54493" w:rsidRPr="003E162E" w:rsidRDefault="00B54493" w:rsidP="003E162E">
      <w:pPr>
        <w:pStyle w:val="ListParagraph"/>
        <w:numPr>
          <w:ilvl w:val="0"/>
          <w:numId w:val="6"/>
        </w:numPr>
        <w:spacing w:after="120"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</w:rPr>
        <w:t>T</w:t>
      </w:r>
      <w:r w:rsidR="00E85B50" w:rsidRPr="003E162E">
        <w:rPr>
          <w:rFonts w:ascii="Calibri" w:hAnsi="Calibri" w:cs="Calibri"/>
        </w:rPr>
        <w:t xml:space="preserve">he bylaws have been revised and the revisions are included.  </w:t>
      </w:r>
    </w:p>
    <w:p w:rsidR="007E15A1" w:rsidRPr="003E162E" w:rsidRDefault="00E85B50" w:rsidP="003E162E">
      <w:pPr>
        <w:spacing w:after="120"/>
        <w:contextualSpacing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</w:rPr>
        <w:t>The bylaws shall identify</w:t>
      </w:r>
      <w:r w:rsidR="00B54493" w:rsidRPr="003E162E">
        <w:rPr>
          <w:rFonts w:ascii="Calibri" w:hAnsi="Calibri" w:cs="Calibri"/>
        </w:rPr>
        <w:t xml:space="preserve"> the position or person who shall</w:t>
      </w:r>
      <w:r w:rsidRPr="003E162E">
        <w:rPr>
          <w:rFonts w:ascii="Calibri" w:hAnsi="Calibri" w:cs="Calibri"/>
        </w:rPr>
        <w:t xml:space="preserve"> be responsible for accountab</w:t>
      </w:r>
      <w:r w:rsidR="00B54493" w:rsidRPr="003E162E">
        <w:rPr>
          <w:rFonts w:ascii="Calibri" w:hAnsi="Calibri" w:cs="Calibri"/>
        </w:rPr>
        <w:t>ility for the funds and who shall</w:t>
      </w:r>
      <w:r w:rsidRPr="003E162E">
        <w:rPr>
          <w:rFonts w:ascii="Calibri" w:hAnsi="Calibri" w:cs="Calibri"/>
        </w:rPr>
        <w:t xml:space="preserve"> be listed as the author</w:t>
      </w:r>
      <w:r w:rsidR="00B54493" w:rsidRPr="003E162E">
        <w:rPr>
          <w:rFonts w:ascii="Calibri" w:hAnsi="Calibri" w:cs="Calibri"/>
        </w:rPr>
        <w:t>ized applicant as shown on the Grant A</w:t>
      </w:r>
      <w:r w:rsidRPr="003E162E">
        <w:rPr>
          <w:rFonts w:ascii="Calibri" w:hAnsi="Calibri" w:cs="Calibri"/>
        </w:rPr>
        <w:t>pplication (KERC Form 101-GA).</w:t>
      </w:r>
    </w:p>
    <w:p w:rsidR="00E85B50" w:rsidRPr="003E162E" w:rsidRDefault="00E85B50" w:rsidP="003E162E">
      <w:pPr>
        <w:spacing w:after="120"/>
        <w:contextualSpacing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</w:rPr>
        <w:t>Authorized Applicant: ____________________</w:t>
      </w:r>
      <w:r w:rsidR="00B54493" w:rsidRPr="003E162E">
        <w:rPr>
          <w:rFonts w:ascii="Calibri" w:hAnsi="Calibri" w:cs="Calibri"/>
        </w:rPr>
        <w:t>____________________________________</w:t>
      </w:r>
    </w:p>
    <w:p w:rsidR="00B54493" w:rsidRPr="003E162E" w:rsidRDefault="0059045D" w:rsidP="003E162E">
      <w:pPr>
        <w:spacing w:after="120"/>
        <w:jc w:val="both"/>
        <w:rPr>
          <w:rFonts w:ascii="Calibri" w:hAnsi="Calibri" w:cs="Calibri"/>
          <w:b/>
          <w:u w:val="single"/>
        </w:rPr>
      </w:pPr>
      <w:r w:rsidRPr="003E162E">
        <w:rPr>
          <w:rFonts w:ascii="Calibri" w:hAnsi="Calibri" w:cs="Calibri"/>
          <w:b/>
          <w:u w:val="single"/>
        </w:rPr>
        <w:t>7</w:t>
      </w:r>
      <w:r w:rsidR="00B54493" w:rsidRPr="003E162E">
        <w:rPr>
          <w:rFonts w:ascii="Calibri" w:hAnsi="Calibri" w:cs="Calibri"/>
          <w:b/>
          <w:u w:val="single"/>
        </w:rPr>
        <w:t>. Personal Property Inventory – KERC Form 103-PPI:</w:t>
      </w:r>
      <w:r w:rsidR="00B54493" w:rsidRPr="003E162E">
        <w:rPr>
          <w:rFonts w:ascii="Calibri" w:hAnsi="Calibri" w:cs="Calibri"/>
        </w:rPr>
        <w:t xml:space="preserve">  No later than </w:t>
      </w:r>
      <w:r w:rsidR="00B54493" w:rsidRPr="003E162E">
        <w:rPr>
          <w:rFonts w:ascii="Calibri" w:hAnsi="Calibri" w:cs="Calibri"/>
          <w:u w:val="single"/>
        </w:rPr>
        <w:t>November 30,</w:t>
      </w:r>
      <w:r w:rsidR="00B54493" w:rsidRPr="003E162E">
        <w:rPr>
          <w:rFonts w:ascii="Calibri" w:hAnsi="Calibri" w:cs="Calibri"/>
        </w:rPr>
        <w:t xml:space="preserve"> LEPCs shall submit a Personal Property Inventory (KERC Form 103-PPI) identifying all property items valued in excess of $500 purchased using KERC Grant funds.</w:t>
      </w:r>
    </w:p>
    <w:p w:rsidR="003A7435" w:rsidRPr="003E162E" w:rsidRDefault="0059045D" w:rsidP="003E162E">
      <w:pPr>
        <w:spacing w:after="120"/>
        <w:contextualSpacing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  <w:b/>
          <w:u w:val="single"/>
        </w:rPr>
        <w:t>8</w:t>
      </w:r>
      <w:r w:rsidR="00ED0A52" w:rsidRPr="003E162E">
        <w:rPr>
          <w:rFonts w:ascii="Calibri" w:hAnsi="Calibri" w:cs="Calibri"/>
          <w:b/>
          <w:u w:val="single"/>
        </w:rPr>
        <w:t>. Annual Certification Letter (ACL) – KERC Form 106-ACL:</w:t>
      </w:r>
      <w:r w:rsidR="00ED0A52" w:rsidRPr="003E162E">
        <w:rPr>
          <w:rFonts w:ascii="Calibri" w:hAnsi="Calibri" w:cs="Calibri"/>
        </w:rPr>
        <w:t xml:space="preserve">  No later than </w:t>
      </w:r>
      <w:r w:rsidR="003A7435" w:rsidRPr="003E162E">
        <w:rPr>
          <w:rFonts w:ascii="Calibri" w:hAnsi="Calibri" w:cs="Calibri"/>
          <w:u w:val="single"/>
        </w:rPr>
        <w:t>April 1</w:t>
      </w:r>
      <w:r w:rsidR="00ED0A52" w:rsidRPr="003E162E">
        <w:rPr>
          <w:rFonts w:ascii="Calibri" w:hAnsi="Calibri" w:cs="Calibri"/>
        </w:rPr>
        <w:t xml:space="preserve"> each year, the LEPC shall review all</w:t>
      </w:r>
      <w:r w:rsidR="003A7435" w:rsidRPr="003E162E">
        <w:rPr>
          <w:rFonts w:ascii="Calibri" w:hAnsi="Calibri" w:cs="Calibri"/>
        </w:rPr>
        <w:t xml:space="preserve"> existing</w:t>
      </w:r>
      <w:r w:rsidR="00ED0A52" w:rsidRPr="003E162E">
        <w:rPr>
          <w:rFonts w:ascii="Calibri" w:hAnsi="Calibri" w:cs="Calibri"/>
        </w:rPr>
        <w:t xml:space="preserve"> EHS Faci</w:t>
      </w:r>
      <w:r w:rsidR="003A7435" w:rsidRPr="003E162E">
        <w:rPr>
          <w:rFonts w:ascii="Calibri" w:hAnsi="Calibri" w:cs="Calibri"/>
        </w:rPr>
        <w:t>lity Emergency Response Plans and submit</w:t>
      </w:r>
      <w:r w:rsidR="00ED0A52" w:rsidRPr="003E162E">
        <w:rPr>
          <w:rFonts w:ascii="Calibri" w:hAnsi="Calibri" w:cs="Calibri"/>
        </w:rPr>
        <w:t xml:space="preserve"> an Annual Certificat</w:t>
      </w:r>
      <w:r w:rsidR="003A7435" w:rsidRPr="003E162E">
        <w:rPr>
          <w:rFonts w:ascii="Calibri" w:hAnsi="Calibri" w:cs="Calibri"/>
        </w:rPr>
        <w:t xml:space="preserve">ion Letter (ACL) to the KERC EHS Planner </w:t>
      </w:r>
      <w:r w:rsidR="00ED0A52" w:rsidRPr="003E162E">
        <w:rPr>
          <w:rFonts w:ascii="Calibri" w:hAnsi="Calibri" w:cs="Calibri"/>
        </w:rPr>
        <w:t>stating that</w:t>
      </w:r>
      <w:r w:rsidR="003A7435" w:rsidRPr="003E162E">
        <w:rPr>
          <w:rFonts w:ascii="Calibri" w:hAnsi="Calibri" w:cs="Calibri"/>
        </w:rPr>
        <w:t>:</w:t>
      </w:r>
    </w:p>
    <w:p w:rsidR="003A7435" w:rsidRPr="003E162E" w:rsidRDefault="003A7435" w:rsidP="003E162E">
      <w:pPr>
        <w:pStyle w:val="ListParagraph"/>
        <w:numPr>
          <w:ilvl w:val="0"/>
          <w:numId w:val="7"/>
        </w:numPr>
        <w:spacing w:after="120"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</w:rPr>
        <w:t>T</w:t>
      </w:r>
      <w:r w:rsidR="00ED0A52" w:rsidRPr="003E162E">
        <w:rPr>
          <w:rFonts w:ascii="Calibri" w:hAnsi="Calibri" w:cs="Calibri"/>
        </w:rPr>
        <w:t>he</w:t>
      </w:r>
      <w:r w:rsidRPr="003E162E">
        <w:rPr>
          <w:rFonts w:ascii="Calibri" w:hAnsi="Calibri" w:cs="Calibri"/>
        </w:rPr>
        <w:t>re were no changes;</w:t>
      </w:r>
      <w:r w:rsidR="00ED0A52" w:rsidRPr="003E162E">
        <w:rPr>
          <w:rFonts w:ascii="Calibri" w:hAnsi="Calibri" w:cs="Calibri"/>
        </w:rPr>
        <w:t xml:space="preserve"> the plan is correct as is; or </w:t>
      </w:r>
    </w:p>
    <w:p w:rsidR="003A7435" w:rsidRPr="003E162E" w:rsidRDefault="003A7435" w:rsidP="003E162E">
      <w:pPr>
        <w:pStyle w:val="ListParagraph"/>
        <w:numPr>
          <w:ilvl w:val="0"/>
          <w:numId w:val="7"/>
        </w:numPr>
        <w:spacing w:after="120"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</w:rPr>
        <w:t>T</w:t>
      </w:r>
      <w:r w:rsidR="00ED0A52" w:rsidRPr="003E162E">
        <w:rPr>
          <w:rFonts w:ascii="Calibri" w:hAnsi="Calibri" w:cs="Calibri"/>
        </w:rPr>
        <w:t xml:space="preserve">he plan has been revised and the revisions are included with the ACL.  </w:t>
      </w:r>
    </w:p>
    <w:p w:rsidR="00ED0A52" w:rsidRPr="003E162E" w:rsidRDefault="003A7435" w:rsidP="003E162E">
      <w:pPr>
        <w:spacing w:after="120"/>
        <w:contextualSpacing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</w:rPr>
        <w:t xml:space="preserve">The </w:t>
      </w:r>
      <w:r w:rsidR="00ED0A52" w:rsidRPr="003E162E">
        <w:rPr>
          <w:rFonts w:ascii="Calibri" w:hAnsi="Calibri" w:cs="Calibri"/>
        </w:rPr>
        <w:t>ACL must be dated between March 1st and April 1st of the current year.</w:t>
      </w:r>
    </w:p>
    <w:p w:rsidR="00D954CA" w:rsidRPr="003E162E" w:rsidRDefault="00D954CA" w:rsidP="003E162E">
      <w:pPr>
        <w:spacing w:after="120"/>
        <w:contextualSpacing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</w:rPr>
        <w:t>Number of EHS Facility Emergency Response Plans listed on the current ACL: __________</w:t>
      </w:r>
    </w:p>
    <w:p w:rsidR="008C6A07" w:rsidRPr="003E162E" w:rsidRDefault="0059045D" w:rsidP="003E162E">
      <w:pPr>
        <w:spacing w:after="120"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  <w:b/>
          <w:u w:val="single"/>
        </w:rPr>
        <w:t>9</w:t>
      </w:r>
      <w:r w:rsidR="008C6A07" w:rsidRPr="003E162E">
        <w:rPr>
          <w:rFonts w:ascii="Calibri" w:hAnsi="Calibri" w:cs="Calibri"/>
          <w:b/>
          <w:u w:val="single"/>
        </w:rPr>
        <w:t>. Documentation of Expenditures and Grant Ledger – KERC Form 105-GL:</w:t>
      </w:r>
      <w:r w:rsidR="008C6A07" w:rsidRPr="003E162E">
        <w:rPr>
          <w:rFonts w:ascii="Calibri" w:hAnsi="Calibri" w:cs="Calibri"/>
        </w:rPr>
        <w:t xml:space="preserve"> The LEPC shall provide the Chairman of the KERC, or designee, documentation of expenditures, including bank statements, canceled checks, invoices, receipts, and a Grant Ledger (KERC Form 105-GL) on a quarterly basis. The final due date for submissions of documents from the final quarter of the preceding year shall be no later than January 31.</w:t>
      </w:r>
    </w:p>
    <w:p w:rsidR="008C6A07" w:rsidRPr="003E162E" w:rsidRDefault="0059045D" w:rsidP="003E162E">
      <w:pPr>
        <w:spacing w:after="120"/>
        <w:jc w:val="both"/>
        <w:rPr>
          <w:rFonts w:ascii="Calibri" w:hAnsi="Calibri" w:cs="Calibri"/>
          <w:b/>
          <w:u w:val="single"/>
        </w:rPr>
      </w:pPr>
      <w:r w:rsidRPr="003E162E">
        <w:rPr>
          <w:rFonts w:ascii="Calibri" w:hAnsi="Calibri" w:cs="Calibri"/>
          <w:b/>
          <w:u w:val="single"/>
        </w:rPr>
        <w:t>10</w:t>
      </w:r>
      <w:r w:rsidR="008C6A07" w:rsidRPr="003E162E">
        <w:rPr>
          <w:rFonts w:ascii="Calibri" w:hAnsi="Calibri" w:cs="Calibri"/>
          <w:b/>
          <w:u w:val="single"/>
        </w:rPr>
        <w:t>. LEPC Detailed Budget – KERC Form 102-DB:</w:t>
      </w:r>
      <w:r w:rsidR="008C6A07" w:rsidRPr="003E162E">
        <w:rPr>
          <w:rFonts w:ascii="Calibri" w:hAnsi="Calibri" w:cs="Calibri"/>
        </w:rPr>
        <w:t xml:space="preserve">  No later than </w:t>
      </w:r>
      <w:r w:rsidR="008C6A07" w:rsidRPr="003E162E">
        <w:rPr>
          <w:rFonts w:ascii="Calibri" w:hAnsi="Calibri" w:cs="Calibri"/>
          <w:u w:val="single"/>
        </w:rPr>
        <w:t>June 30,</w:t>
      </w:r>
      <w:r w:rsidR="008C6A07" w:rsidRPr="003E162E">
        <w:rPr>
          <w:rFonts w:ascii="Calibri" w:hAnsi="Calibri" w:cs="Calibri"/>
        </w:rPr>
        <w:t xml:space="preserve"> LEPCs shall submit a LEPC Detailed Budget, KERC Form 102-DB, to the Chairman of the KERC, or designee, identifying how the funds requested on the LEPC Grant Application are to be spent.</w:t>
      </w:r>
    </w:p>
    <w:p w:rsidR="007E15A1" w:rsidRPr="003E162E" w:rsidRDefault="00DF283E" w:rsidP="003E162E">
      <w:pPr>
        <w:jc w:val="both"/>
        <w:rPr>
          <w:rFonts w:ascii="Calibri" w:hAnsi="Calibri" w:cs="Calibri"/>
          <w:b/>
          <w:u w:val="single"/>
        </w:rPr>
      </w:pPr>
      <w:r w:rsidRPr="003E162E">
        <w:rPr>
          <w:rFonts w:ascii="Calibri" w:hAnsi="Calibri" w:cs="Calibri"/>
          <w:b/>
        </w:rPr>
        <w:t>11</w:t>
      </w:r>
      <w:r w:rsidR="00ED0A52" w:rsidRPr="003E162E">
        <w:rPr>
          <w:rFonts w:ascii="Calibri" w:hAnsi="Calibri" w:cs="Calibri"/>
          <w:b/>
        </w:rPr>
        <w:t xml:space="preserve">. </w:t>
      </w:r>
      <w:r w:rsidR="00631C0C" w:rsidRPr="003E162E">
        <w:rPr>
          <w:rFonts w:ascii="Calibri" w:hAnsi="Calibri" w:cs="Calibri"/>
          <w:b/>
        </w:rPr>
        <w:t xml:space="preserve"> </w:t>
      </w:r>
      <w:r w:rsidR="00631C0C" w:rsidRPr="003E162E">
        <w:rPr>
          <w:rFonts w:ascii="Calibri" w:hAnsi="Calibri" w:cs="Calibri"/>
          <w:b/>
          <w:u w:val="single"/>
        </w:rPr>
        <w:t>Authorization for Electronic Deposit of Vendor Payment:</w:t>
      </w:r>
      <w:r w:rsidR="00631C0C" w:rsidRPr="003E162E">
        <w:rPr>
          <w:rFonts w:ascii="Calibri" w:hAnsi="Calibri" w:cs="Calibri"/>
        </w:rPr>
        <w:t xml:space="preserve"> Funds provided by the KERC will be deposited electronically into the LEPC Account (EFT).  This form must contain curren</w:t>
      </w:r>
      <w:r w:rsidR="006D3FBE" w:rsidRPr="003E162E">
        <w:rPr>
          <w:rFonts w:ascii="Calibri" w:hAnsi="Calibri" w:cs="Calibri"/>
        </w:rPr>
        <w:t>t bank information.  If the KERC</w:t>
      </w:r>
      <w:r w:rsidR="00631C0C" w:rsidRPr="003E162E">
        <w:rPr>
          <w:rFonts w:ascii="Calibri" w:hAnsi="Calibri" w:cs="Calibri"/>
        </w:rPr>
        <w:t xml:space="preserve"> LEPC Program Coordinator has a copy and there have been no changes in the previous calendar year, no further action is required. If any changes have been made in the previous calendar year, a new fo</w:t>
      </w:r>
      <w:r w:rsidR="0059045D" w:rsidRPr="003E162E">
        <w:rPr>
          <w:rFonts w:ascii="Calibri" w:hAnsi="Calibri" w:cs="Calibri"/>
        </w:rPr>
        <w:t>rm must be submitted to the KERC</w:t>
      </w:r>
      <w:r w:rsidR="00631C0C" w:rsidRPr="003E162E">
        <w:rPr>
          <w:rFonts w:ascii="Calibri" w:hAnsi="Calibri" w:cs="Calibri"/>
        </w:rPr>
        <w:t xml:space="preserve"> LEPC Program Coordinator.</w:t>
      </w:r>
    </w:p>
    <w:p w:rsidR="003E162E" w:rsidRDefault="00631C0C" w:rsidP="003E162E">
      <w:pPr>
        <w:contextualSpacing/>
        <w:jc w:val="both"/>
        <w:rPr>
          <w:rFonts w:ascii="Calibri" w:hAnsi="Calibri" w:cs="Calibri"/>
          <w:b/>
          <w:u w:val="single"/>
        </w:rPr>
      </w:pPr>
      <w:r w:rsidRPr="003E162E">
        <w:rPr>
          <w:rFonts w:ascii="Calibri" w:hAnsi="Calibri" w:cs="Calibri"/>
          <w:b/>
        </w:rPr>
        <w:t xml:space="preserve">12. </w:t>
      </w:r>
      <w:r w:rsidR="00ED0A52" w:rsidRPr="003E162E">
        <w:rPr>
          <w:rFonts w:ascii="Calibri" w:hAnsi="Calibri" w:cs="Calibri"/>
          <w:b/>
          <w:u w:val="single"/>
        </w:rPr>
        <w:t>Contract:</w:t>
      </w:r>
      <w:r w:rsidR="00ED0A52" w:rsidRPr="003E162E">
        <w:rPr>
          <w:rFonts w:ascii="Calibri" w:hAnsi="Calibri" w:cs="Calibri"/>
        </w:rPr>
        <w:t xml:space="preserve"> </w:t>
      </w:r>
      <w:r w:rsidR="0059045D" w:rsidRPr="003E162E">
        <w:rPr>
          <w:rFonts w:ascii="Calibri" w:hAnsi="Calibri" w:cs="Calibri"/>
        </w:rPr>
        <w:t>The KERC</w:t>
      </w:r>
      <w:r w:rsidRPr="003E162E">
        <w:rPr>
          <w:rFonts w:ascii="Calibri" w:hAnsi="Calibri" w:cs="Calibri"/>
        </w:rPr>
        <w:t xml:space="preserve"> LEPC Program Coordinator will send a copy of the con</w:t>
      </w:r>
      <w:r w:rsidR="002A0444" w:rsidRPr="003E162E">
        <w:rPr>
          <w:rFonts w:ascii="Calibri" w:hAnsi="Calibri" w:cs="Calibri"/>
        </w:rPr>
        <w:t xml:space="preserve">tract to </w:t>
      </w:r>
      <w:r w:rsidR="00ED0A52" w:rsidRPr="003E162E">
        <w:rPr>
          <w:rFonts w:ascii="Calibri" w:hAnsi="Calibri" w:cs="Calibri"/>
        </w:rPr>
        <w:t xml:space="preserve">eligible </w:t>
      </w:r>
      <w:r w:rsidRPr="003E162E">
        <w:rPr>
          <w:rFonts w:ascii="Calibri" w:hAnsi="Calibri" w:cs="Calibri"/>
        </w:rPr>
        <w:t>LEPCs</w:t>
      </w:r>
      <w:r w:rsidR="00ED0A52" w:rsidRPr="003E162E">
        <w:rPr>
          <w:rFonts w:ascii="Calibri" w:hAnsi="Calibri" w:cs="Calibri"/>
        </w:rPr>
        <w:t xml:space="preserve">. </w:t>
      </w:r>
      <w:r w:rsidRPr="003E162E">
        <w:rPr>
          <w:rFonts w:ascii="Calibri" w:hAnsi="Calibri" w:cs="Calibri"/>
        </w:rPr>
        <w:t xml:space="preserve"> </w:t>
      </w:r>
      <w:r w:rsidR="00ED0A52" w:rsidRPr="003E162E">
        <w:rPr>
          <w:rFonts w:ascii="Calibri" w:hAnsi="Calibri" w:cs="Calibri"/>
        </w:rPr>
        <w:t xml:space="preserve">Once </w:t>
      </w:r>
      <w:r w:rsidRPr="003E162E">
        <w:rPr>
          <w:rFonts w:ascii="Calibri" w:hAnsi="Calibri" w:cs="Calibri"/>
        </w:rPr>
        <w:t>LEPCs</w:t>
      </w:r>
      <w:r w:rsidR="00ED0A52" w:rsidRPr="003E162E">
        <w:rPr>
          <w:rFonts w:ascii="Calibri" w:hAnsi="Calibri" w:cs="Calibri"/>
        </w:rPr>
        <w:t xml:space="preserve"> receive the contrac</w:t>
      </w:r>
      <w:r w:rsidRPr="003E162E">
        <w:rPr>
          <w:rFonts w:ascii="Calibri" w:hAnsi="Calibri" w:cs="Calibri"/>
        </w:rPr>
        <w:t>t, certain pages (typically 1, 2, and 9</w:t>
      </w:r>
      <w:r w:rsidR="00ED0A52" w:rsidRPr="003E162E">
        <w:rPr>
          <w:rFonts w:ascii="Calibri" w:hAnsi="Calibri" w:cs="Calibri"/>
        </w:rPr>
        <w:t xml:space="preserve">) will need to be </w:t>
      </w:r>
      <w:r w:rsidRPr="003E162E">
        <w:rPr>
          <w:rFonts w:ascii="Calibri" w:hAnsi="Calibri" w:cs="Calibri"/>
        </w:rPr>
        <w:t>sign</w:t>
      </w:r>
      <w:r w:rsidR="0059045D" w:rsidRPr="003E162E">
        <w:rPr>
          <w:rFonts w:ascii="Calibri" w:hAnsi="Calibri" w:cs="Calibri"/>
        </w:rPr>
        <w:t>ed and originals returned, by mail or hand delivered, to the KERC LEPC Coordinator.</w:t>
      </w:r>
      <w:r w:rsidR="00ED0A52" w:rsidRPr="003E162E">
        <w:rPr>
          <w:rFonts w:ascii="Calibri" w:hAnsi="Calibri" w:cs="Calibri"/>
        </w:rPr>
        <w:t xml:space="preserve"> </w:t>
      </w:r>
    </w:p>
    <w:p w:rsidR="00FA0EDD" w:rsidRPr="003E162E" w:rsidRDefault="00FA0EDD" w:rsidP="003E162E">
      <w:pPr>
        <w:contextualSpacing/>
        <w:jc w:val="both"/>
        <w:rPr>
          <w:rFonts w:ascii="Calibri" w:hAnsi="Calibri" w:cs="Calibri"/>
          <w:b/>
          <w:u w:val="single"/>
        </w:rPr>
      </w:pPr>
      <w:r w:rsidRPr="003E162E">
        <w:rPr>
          <w:rFonts w:ascii="Calibri" w:hAnsi="Calibri" w:cs="Calibri"/>
        </w:rPr>
        <w:t xml:space="preserve">***LEPC must sign using </w:t>
      </w:r>
      <w:r w:rsidRPr="003E162E">
        <w:rPr>
          <w:rFonts w:ascii="Calibri" w:hAnsi="Calibri" w:cs="Calibri"/>
          <w:b/>
          <w:u w:val="single"/>
        </w:rPr>
        <w:t xml:space="preserve">BLUE INK </w:t>
      </w:r>
      <w:r w:rsidRPr="003E162E">
        <w:rPr>
          <w:rFonts w:ascii="Calibri" w:hAnsi="Calibri" w:cs="Calibri"/>
        </w:rPr>
        <w:t xml:space="preserve">ONLY and provide the </w:t>
      </w:r>
      <w:r w:rsidRPr="003E162E">
        <w:rPr>
          <w:rFonts w:ascii="Calibri" w:hAnsi="Calibri" w:cs="Calibri"/>
          <w:b/>
          <w:u w:val="single"/>
        </w:rPr>
        <w:t>original</w:t>
      </w:r>
      <w:r w:rsidR="0059045D" w:rsidRPr="003E162E">
        <w:rPr>
          <w:rFonts w:ascii="Calibri" w:hAnsi="Calibri" w:cs="Calibri"/>
        </w:rPr>
        <w:t xml:space="preserve"> to the KERC LEPC Coordinator</w:t>
      </w:r>
      <w:r w:rsidRPr="003E162E">
        <w:rPr>
          <w:rFonts w:ascii="Calibri" w:hAnsi="Calibri" w:cs="Calibri"/>
        </w:rPr>
        <w:t>***</w:t>
      </w:r>
    </w:p>
    <w:p w:rsidR="004F2ABD" w:rsidRPr="003E162E" w:rsidRDefault="00ED0A52" w:rsidP="003E162E">
      <w:pPr>
        <w:pStyle w:val="ListParagraph"/>
        <w:numPr>
          <w:ilvl w:val="0"/>
          <w:numId w:val="5"/>
        </w:numPr>
        <w:spacing w:after="0"/>
        <w:ind w:left="360" w:hanging="360"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</w:rPr>
        <w:t>P</w:t>
      </w:r>
      <w:r w:rsidR="004F2ABD" w:rsidRPr="003E162E">
        <w:rPr>
          <w:rFonts w:ascii="Calibri" w:hAnsi="Calibri" w:cs="Calibri"/>
        </w:rPr>
        <w:t>age 1- in the box in the middle of the form, where it says "contractor' and to the right of multiple provider, put the county LEPC name and address.</w:t>
      </w:r>
    </w:p>
    <w:p w:rsidR="00ED0A52" w:rsidRPr="003E162E" w:rsidRDefault="004F2ABD" w:rsidP="003E162E">
      <w:pPr>
        <w:pStyle w:val="ListParagraph"/>
        <w:numPr>
          <w:ilvl w:val="0"/>
          <w:numId w:val="5"/>
        </w:numPr>
        <w:spacing w:after="0"/>
        <w:ind w:left="360" w:hanging="360"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</w:rPr>
        <w:t>P</w:t>
      </w:r>
      <w:r w:rsidR="00631C0C" w:rsidRPr="003E162E">
        <w:rPr>
          <w:rFonts w:ascii="Calibri" w:hAnsi="Calibri" w:cs="Calibri"/>
        </w:rPr>
        <w:t>age 2</w:t>
      </w:r>
      <w:r w:rsidR="00ED0A52" w:rsidRPr="003E162E">
        <w:rPr>
          <w:rFonts w:ascii="Calibri" w:hAnsi="Calibri" w:cs="Calibri"/>
        </w:rPr>
        <w:t>- fi</w:t>
      </w:r>
      <w:r w:rsidR="00FA0EDD" w:rsidRPr="003E162E">
        <w:rPr>
          <w:rFonts w:ascii="Calibri" w:hAnsi="Calibri" w:cs="Calibri"/>
        </w:rPr>
        <w:t>ll out the part under 2nd party</w:t>
      </w:r>
      <w:r w:rsidR="00ED0A52" w:rsidRPr="003E162E">
        <w:rPr>
          <w:rFonts w:ascii="Calibri" w:hAnsi="Calibri" w:cs="Calibri"/>
        </w:rPr>
        <w:t>.</w:t>
      </w:r>
    </w:p>
    <w:p w:rsidR="00ED0A52" w:rsidRPr="003E162E" w:rsidRDefault="00631C0C" w:rsidP="003E162E">
      <w:pPr>
        <w:pStyle w:val="ListParagraph"/>
        <w:numPr>
          <w:ilvl w:val="0"/>
          <w:numId w:val="5"/>
        </w:numPr>
        <w:spacing w:after="120"/>
        <w:ind w:left="360" w:hanging="360"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</w:rPr>
        <w:t>Page 9</w:t>
      </w:r>
      <w:r w:rsidR="00ED0A52" w:rsidRPr="003E162E">
        <w:rPr>
          <w:rFonts w:ascii="Calibri" w:hAnsi="Calibri" w:cs="Calibri"/>
        </w:rPr>
        <w:t>-</w:t>
      </w:r>
      <w:r w:rsidRPr="003E162E">
        <w:rPr>
          <w:rFonts w:ascii="Calibri" w:hAnsi="Calibri" w:cs="Calibri"/>
        </w:rPr>
        <w:t xml:space="preserve"> </w:t>
      </w:r>
      <w:r w:rsidR="00ED0A52" w:rsidRPr="003E162E">
        <w:rPr>
          <w:rFonts w:ascii="Calibri" w:hAnsi="Calibri" w:cs="Calibri"/>
        </w:rPr>
        <w:t>under (d)</w:t>
      </w:r>
      <w:r w:rsidRPr="003E162E">
        <w:rPr>
          <w:rFonts w:ascii="Calibri" w:hAnsi="Calibri" w:cs="Calibri"/>
        </w:rPr>
        <w:t>, contractor must check appropriate box and i</w:t>
      </w:r>
      <w:r w:rsidR="00ED0A52" w:rsidRPr="003E162E">
        <w:rPr>
          <w:rFonts w:ascii="Calibri" w:hAnsi="Calibri" w:cs="Calibri"/>
        </w:rPr>
        <w:t>nitial</w:t>
      </w:r>
      <w:r w:rsidRPr="003E162E">
        <w:rPr>
          <w:rFonts w:ascii="Calibri" w:hAnsi="Calibri" w:cs="Calibri"/>
        </w:rPr>
        <w:t xml:space="preserve"> </w:t>
      </w:r>
      <w:r w:rsidR="00ED0A52" w:rsidRPr="003E162E">
        <w:rPr>
          <w:rFonts w:ascii="Calibri" w:hAnsi="Calibri" w:cs="Calibri"/>
        </w:rPr>
        <w:t>where it says "the c</w:t>
      </w:r>
      <w:r w:rsidRPr="003E162E">
        <w:rPr>
          <w:rFonts w:ascii="Calibri" w:hAnsi="Calibri" w:cs="Calibri"/>
        </w:rPr>
        <w:t>ontractor has not violated</w:t>
      </w:r>
      <w:r w:rsidR="00ED0A52" w:rsidRPr="003E162E">
        <w:rPr>
          <w:rFonts w:ascii="Calibri" w:hAnsi="Calibri" w:cs="Calibri"/>
        </w:rPr>
        <w:t>"</w:t>
      </w:r>
    </w:p>
    <w:p w:rsidR="00ED0A52" w:rsidRPr="003E162E" w:rsidRDefault="00ED0A52" w:rsidP="003E162E">
      <w:pPr>
        <w:spacing w:after="120"/>
        <w:contextualSpacing/>
        <w:jc w:val="both"/>
        <w:rPr>
          <w:rFonts w:ascii="Calibri" w:hAnsi="Calibri" w:cs="Calibri"/>
        </w:rPr>
      </w:pPr>
      <w:r w:rsidRPr="003E162E">
        <w:rPr>
          <w:rFonts w:ascii="Calibri" w:hAnsi="Calibri" w:cs="Calibri"/>
        </w:rPr>
        <w:t>The</w:t>
      </w:r>
      <w:r w:rsidR="0059045D" w:rsidRPr="003E162E">
        <w:rPr>
          <w:rFonts w:ascii="Calibri" w:hAnsi="Calibri" w:cs="Calibri"/>
        </w:rPr>
        <w:t xml:space="preserve"> KERC</w:t>
      </w:r>
      <w:r w:rsidRPr="003E162E">
        <w:rPr>
          <w:rFonts w:ascii="Calibri" w:hAnsi="Calibri" w:cs="Calibri"/>
        </w:rPr>
        <w:t xml:space="preserve"> LEPC Program Coordinato</w:t>
      </w:r>
      <w:r w:rsidR="0059045D" w:rsidRPr="003E162E">
        <w:rPr>
          <w:rFonts w:ascii="Calibri" w:hAnsi="Calibri" w:cs="Calibri"/>
        </w:rPr>
        <w:t>r will notify each eligible LEPC</w:t>
      </w:r>
      <w:r w:rsidRPr="003E162E">
        <w:rPr>
          <w:rFonts w:ascii="Calibri" w:hAnsi="Calibri" w:cs="Calibri"/>
        </w:rPr>
        <w:t xml:space="preserve"> when funds h</w:t>
      </w:r>
      <w:r w:rsidR="0059045D" w:rsidRPr="003E162E">
        <w:rPr>
          <w:rFonts w:ascii="Calibri" w:hAnsi="Calibri" w:cs="Calibri"/>
        </w:rPr>
        <w:t>ave been sent by EFT to the LEPC account</w:t>
      </w:r>
      <w:r w:rsidRPr="003E162E">
        <w:rPr>
          <w:rFonts w:ascii="Calibri" w:hAnsi="Calibri" w:cs="Calibri"/>
        </w:rPr>
        <w:t>.</w:t>
      </w:r>
      <w:r w:rsidR="0059045D" w:rsidRPr="003E162E">
        <w:rPr>
          <w:rFonts w:ascii="Calibri" w:hAnsi="Calibri" w:cs="Calibri"/>
        </w:rPr>
        <w:t xml:space="preserve">  Please notify</w:t>
      </w:r>
      <w:r w:rsidRPr="003E162E">
        <w:rPr>
          <w:rFonts w:ascii="Calibri" w:hAnsi="Calibri" w:cs="Calibri"/>
        </w:rPr>
        <w:t xml:space="preserve"> the</w:t>
      </w:r>
      <w:r w:rsidR="0059045D" w:rsidRPr="003E162E">
        <w:rPr>
          <w:rFonts w:ascii="Calibri" w:hAnsi="Calibri" w:cs="Calibri"/>
        </w:rPr>
        <w:t xml:space="preserve"> KERC</w:t>
      </w:r>
      <w:r w:rsidRPr="003E162E">
        <w:rPr>
          <w:rFonts w:ascii="Calibri" w:hAnsi="Calibri" w:cs="Calibri"/>
        </w:rPr>
        <w:t xml:space="preserve"> LEPC Program Coordinator when the grant has been deposited into the LEPC account.</w:t>
      </w:r>
    </w:p>
    <w:sectPr w:rsidR="00ED0A52" w:rsidRPr="003E162E" w:rsidSect="000035FE">
      <w:headerReference w:type="default" r:id="rId11"/>
      <w:footerReference w:type="default" r:id="rId12"/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5EC6" w:rsidRDefault="00ED5EC6" w:rsidP="00375BDF">
      <w:pPr>
        <w:spacing w:after="0" w:line="240" w:lineRule="auto"/>
      </w:pPr>
      <w:r>
        <w:separator/>
      </w:r>
    </w:p>
  </w:endnote>
  <w:endnote w:type="continuationSeparator" w:id="0">
    <w:p w:rsidR="00ED5EC6" w:rsidRDefault="00ED5EC6" w:rsidP="00375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82C" w:rsidRDefault="00DC37D5" w:rsidP="00B32251">
    <w:pPr>
      <w:pStyle w:val="Footer"/>
      <w:jc w:val="center"/>
    </w:pPr>
    <w:r>
      <w:t>6/13/2019</w:t>
    </w:r>
    <w:r w:rsidR="0050682C">
      <w:tab/>
    </w:r>
    <w:r w:rsidR="0050682C">
      <w:rPr>
        <w:color w:val="7F7F7F" w:themeColor="background1" w:themeShade="7F"/>
        <w:spacing w:val="60"/>
      </w:rPr>
      <w:t>Page</w:t>
    </w:r>
    <w:r w:rsidR="0050682C">
      <w:t xml:space="preserve"> | </w:t>
    </w:r>
    <w:r w:rsidR="0050682C">
      <w:fldChar w:fldCharType="begin"/>
    </w:r>
    <w:r w:rsidR="0050682C">
      <w:instrText xml:space="preserve"> PAGE   \* MERGEFORMAT </w:instrText>
    </w:r>
    <w:r w:rsidR="0050682C">
      <w:fldChar w:fldCharType="separate"/>
    </w:r>
    <w:r w:rsidR="00A17DDE" w:rsidRPr="00A17DDE">
      <w:rPr>
        <w:b/>
        <w:noProof/>
      </w:rPr>
      <w:t>1</w:t>
    </w:r>
    <w:r w:rsidR="0050682C">
      <w:rPr>
        <w:b/>
        <w:noProof/>
      </w:rPr>
      <w:fldChar w:fldCharType="end"/>
    </w:r>
    <w:r w:rsidR="0050682C">
      <w:tab/>
    </w:r>
    <w:r w:rsidR="0059045D">
      <w:rPr>
        <w:sz w:val="32"/>
        <w:szCs w:val="32"/>
      </w:rPr>
      <w:t>LEPC</w:t>
    </w:r>
    <w:r w:rsidR="0050682C" w:rsidRPr="000673B7">
      <w:rPr>
        <w:sz w:val="32"/>
        <w:szCs w:val="32"/>
      </w:rPr>
      <w:t xml:space="preserve"> Form: 501-PR</w:t>
    </w:r>
    <w:r w:rsidR="00D76B6D">
      <w:rPr>
        <w:sz w:val="32"/>
        <w:szCs w:val="32"/>
      </w:rPr>
      <w:t>, VERSION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5EC6" w:rsidRDefault="00ED5EC6" w:rsidP="00375BDF">
      <w:pPr>
        <w:spacing w:after="0" w:line="240" w:lineRule="auto"/>
      </w:pPr>
      <w:r>
        <w:separator/>
      </w:r>
    </w:p>
  </w:footnote>
  <w:footnote w:type="continuationSeparator" w:id="0">
    <w:p w:rsidR="00ED5EC6" w:rsidRDefault="00ED5EC6" w:rsidP="00375B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82C" w:rsidRDefault="0050682C" w:rsidP="000B5185">
    <w:pPr>
      <w:tabs>
        <w:tab w:val="center" w:pos="5400"/>
      </w:tabs>
      <w:spacing w:after="0"/>
      <w:jc w:val="center"/>
      <w:rPr>
        <w:b/>
        <w:sz w:val="48"/>
        <w:szCs w:val="48"/>
      </w:rPr>
    </w:pPr>
    <w:r>
      <w:rPr>
        <w:b/>
        <w:noProof/>
        <w:sz w:val="48"/>
        <w:szCs w:val="4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9347</wp:posOffset>
          </wp:positionH>
          <wp:positionV relativeFrom="page">
            <wp:posOffset>219456</wp:posOffset>
          </wp:positionV>
          <wp:extent cx="914400" cy="914400"/>
          <wp:effectExtent l="19050" t="0" r="0" b="0"/>
          <wp:wrapNone/>
          <wp:docPr id="1" name="Picture 1" descr="CERClogo2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Clogo2a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48"/>
        <w:szCs w:val="4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5933389</wp:posOffset>
          </wp:positionH>
          <wp:positionV relativeFrom="page">
            <wp:posOffset>212141</wp:posOffset>
          </wp:positionV>
          <wp:extent cx="917296" cy="914400"/>
          <wp:effectExtent l="19050" t="0" r="0" b="0"/>
          <wp:wrapNone/>
          <wp:docPr id="6" name="Picture 1" descr="CERClogo2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Clogo2a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7296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146AA">
      <w:rPr>
        <w:b/>
        <w:sz w:val="48"/>
        <w:szCs w:val="48"/>
      </w:rPr>
      <w:t xml:space="preserve">LEPC </w:t>
    </w:r>
    <w:r>
      <w:rPr>
        <w:b/>
        <w:sz w:val="48"/>
        <w:szCs w:val="48"/>
      </w:rPr>
      <w:t>Checklist: K</w:t>
    </w:r>
    <w:r w:rsidRPr="00E146AA">
      <w:rPr>
        <w:b/>
        <w:sz w:val="48"/>
        <w:szCs w:val="48"/>
      </w:rPr>
      <w:t>ERC Grant Eligibility</w:t>
    </w:r>
  </w:p>
  <w:p w:rsidR="0050682C" w:rsidRPr="00E146AA" w:rsidRDefault="0050682C" w:rsidP="000B5185">
    <w:pPr>
      <w:tabs>
        <w:tab w:val="center" w:pos="5400"/>
      </w:tabs>
      <w:spacing w:after="0"/>
      <w:jc w:val="center"/>
      <w:rPr>
        <w:b/>
        <w:sz w:val="48"/>
        <w:szCs w:val="48"/>
      </w:rPr>
    </w:pPr>
    <w:r w:rsidRPr="00E146AA">
      <w:rPr>
        <w:b/>
        <w:sz w:val="48"/>
        <w:szCs w:val="48"/>
      </w:rPr>
      <w:t>&amp;</w:t>
    </w:r>
    <w:r>
      <w:rPr>
        <w:b/>
        <w:sz w:val="48"/>
        <w:szCs w:val="48"/>
      </w:rPr>
      <w:t xml:space="preserve"> </w:t>
    </w:r>
    <w:r w:rsidRPr="00E146AA">
      <w:rPr>
        <w:b/>
        <w:sz w:val="48"/>
        <w:szCs w:val="48"/>
      </w:rPr>
      <w:t>Paperwork Requirements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64F96"/>
    <w:multiLevelType w:val="hybridMultilevel"/>
    <w:tmpl w:val="E99A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6693"/>
    <w:multiLevelType w:val="hybridMultilevel"/>
    <w:tmpl w:val="773A49FC"/>
    <w:lvl w:ilvl="0" w:tplc="019AE54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825F3"/>
    <w:multiLevelType w:val="hybridMultilevel"/>
    <w:tmpl w:val="2EE67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441FD"/>
    <w:multiLevelType w:val="hybridMultilevel"/>
    <w:tmpl w:val="87BCBD38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58BB466A"/>
    <w:multiLevelType w:val="hybridMultilevel"/>
    <w:tmpl w:val="1C401E56"/>
    <w:lvl w:ilvl="0" w:tplc="019AE540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D8B79CA"/>
    <w:multiLevelType w:val="hybridMultilevel"/>
    <w:tmpl w:val="126E4C20"/>
    <w:lvl w:ilvl="0" w:tplc="019AE54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FE0AF2"/>
    <w:multiLevelType w:val="hybridMultilevel"/>
    <w:tmpl w:val="272AC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BDF"/>
    <w:rsid w:val="000030B3"/>
    <w:rsid w:val="000035FE"/>
    <w:rsid w:val="00021357"/>
    <w:rsid w:val="000631F4"/>
    <w:rsid w:val="000673B7"/>
    <w:rsid w:val="00070D0F"/>
    <w:rsid w:val="00090BAB"/>
    <w:rsid w:val="000B5185"/>
    <w:rsid w:val="000F17A8"/>
    <w:rsid w:val="00113BE0"/>
    <w:rsid w:val="00114E1B"/>
    <w:rsid w:val="001552AA"/>
    <w:rsid w:val="001B3DFA"/>
    <w:rsid w:val="001D000C"/>
    <w:rsid w:val="001F5B31"/>
    <w:rsid w:val="00202D06"/>
    <w:rsid w:val="002933C0"/>
    <w:rsid w:val="002A0444"/>
    <w:rsid w:val="00305A76"/>
    <w:rsid w:val="003069BE"/>
    <w:rsid w:val="00316EB7"/>
    <w:rsid w:val="00317BB5"/>
    <w:rsid w:val="00320713"/>
    <w:rsid w:val="00341E75"/>
    <w:rsid w:val="00375BDF"/>
    <w:rsid w:val="003A5D3F"/>
    <w:rsid w:val="003A7435"/>
    <w:rsid w:val="003C5500"/>
    <w:rsid w:val="003C7EBC"/>
    <w:rsid w:val="003D37DA"/>
    <w:rsid w:val="003E162E"/>
    <w:rsid w:val="00412DC1"/>
    <w:rsid w:val="00416A3B"/>
    <w:rsid w:val="0041701D"/>
    <w:rsid w:val="00456AC3"/>
    <w:rsid w:val="00465AB8"/>
    <w:rsid w:val="004663DF"/>
    <w:rsid w:val="00480A43"/>
    <w:rsid w:val="00484BBA"/>
    <w:rsid w:val="0048506F"/>
    <w:rsid w:val="004E0D41"/>
    <w:rsid w:val="004F2ABD"/>
    <w:rsid w:val="004F72D1"/>
    <w:rsid w:val="0050647C"/>
    <w:rsid w:val="0050682C"/>
    <w:rsid w:val="00515088"/>
    <w:rsid w:val="0052362A"/>
    <w:rsid w:val="0059045D"/>
    <w:rsid w:val="005B7BCD"/>
    <w:rsid w:val="005C3772"/>
    <w:rsid w:val="005D7801"/>
    <w:rsid w:val="005F5EC6"/>
    <w:rsid w:val="00631C0C"/>
    <w:rsid w:val="00646B72"/>
    <w:rsid w:val="00674758"/>
    <w:rsid w:val="006A6D30"/>
    <w:rsid w:val="006B13B0"/>
    <w:rsid w:val="006B37C7"/>
    <w:rsid w:val="006D3FBE"/>
    <w:rsid w:val="00707FDD"/>
    <w:rsid w:val="00751328"/>
    <w:rsid w:val="00765FEF"/>
    <w:rsid w:val="0077363A"/>
    <w:rsid w:val="00795649"/>
    <w:rsid w:val="007A7F83"/>
    <w:rsid w:val="007B5912"/>
    <w:rsid w:val="007C1069"/>
    <w:rsid w:val="007C62DA"/>
    <w:rsid w:val="007E15A1"/>
    <w:rsid w:val="007F51B6"/>
    <w:rsid w:val="0080362F"/>
    <w:rsid w:val="00826D71"/>
    <w:rsid w:val="00857892"/>
    <w:rsid w:val="00860859"/>
    <w:rsid w:val="0089114A"/>
    <w:rsid w:val="00894072"/>
    <w:rsid w:val="008C6A07"/>
    <w:rsid w:val="008D3544"/>
    <w:rsid w:val="008E2C9B"/>
    <w:rsid w:val="008E69CB"/>
    <w:rsid w:val="00901CE9"/>
    <w:rsid w:val="00924326"/>
    <w:rsid w:val="00945C38"/>
    <w:rsid w:val="009474AB"/>
    <w:rsid w:val="00954B3E"/>
    <w:rsid w:val="009A3305"/>
    <w:rsid w:val="009F3EFD"/>
    <w:rsid w:val="00A17DDE"/>
    <w:rsid w:val="00A345C4"/>
    <w:rsid w:val="00A555CB"/>
    <w:rsid w:val="00A61934"/>
    <w:rsid w:val="00AD2D1D"/>
    <w:rsid w:val="00AD6701"/>
    <w:rsid w:val="00B32251"/>
    <w:rsid w:val="00B43BA8"/>
    <w:rsid w:val="00B54493"/>
    <w:rsid w:val="00B62FFA"/>
    <w:rsid w:val="00B87F85"/>
    <w:rsid w:val="00C27BAA"/>
    <w:rsid w:val="00C66F65"/>
    <w:rsid w:val="00C908D4"/>
    <w:rsid w:val="00CA7D9D"/>
    <w:rsid w:val="00CD543D"/>
    <w:rsid w:val="00D76B6D"/>
    <w:rsid w:val="00D76DAD"/>
    <w:rsid w:val="00D954CA"/>
    <w:rsid w:val="00DA437C"/>
    <w:rsid w:val="00DC37D5"/>
    <w:rsid w:val="00DC3C8B"/>
    <w:rsid w:val="00DE17A7"/>
    <w:rsid w:val="00DF1D6B"/>
    <w:rsid w:val="00DF283E"/>
    <w:rsid w:val="00E04265"/>
    <w:rsid w:val="00E0614A"/>
    <w:rsid w:val="00E146AA"/>
    <w:rsid w:val="00E407BD"/>
    <w:rsid w:val="00E7161A"/>
    <w:rsid w:val="00E85B50"/>
    <w:rsid w:val="00E975A2"/>
    <w:rsid w:val="00EC2356"/>
    <w:rsid w:val="00ED0A52"/>
    <w:rsid w:val="00ED5EC6"/>
    <w:rsid w:val="00F07F63"/>
    <w:rsid w:val="00F3152C"/>
    <w:rsid w:val="00F431DD"/>
    <w:rsid w:val="00F60572"/>
    <w:rsid w:val="00FA0EDD"/>
    <w:rsid w:val="00FC2D73"/>
    <w:rsid w:val="00FC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E5B78E7-DB62-471B-9E49-BC161F148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0A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5B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BDF"/>
  </w:style>
  <w:style w:type="paragraph" w:styleId="Footer">
    <w:name w:val="footer"/>
    <w:basedOn w:val="Normal"/>
    <w:link w:val="FooterChar"/>
    <w:uiPriority w:val="99"/>
    <w:unhideWhenUsed/>
    <w:rsid w:val="00375B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BDF"/>
  </w:style>
  <w:style w:type="paragraph" w:styleId="ListParagraph">
    <w:name w:val="List Paragraph"/>
    <w:basedOn w:val="Normal"/>
    <w:uiPriority w:val="34"/>
    <w:qFormat/>
    <w:rsid w:val="00DE17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15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5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351182912AF4E9366576DAFC4CB89" ma:contentTypeVersion="5" ma:contentTypeDescription="Create a new document." ma:contentTypeScope="" ma:versionID="ebcf8bcb089813606a70ec301c161776">
  <xsd:schema xmlns:xsd="http://www.w3.org/2001/XMLSchema" xmlns:xs="http://www.w3.org/2001/XMLSchema" xmlns:p="http://schemas.microsoft.com/office/2006/metadata/properties" xmlns:ns1="http://schemas.microsoft.com/sharepoint/v3" xmlns:ns2="1a6211d9-0b14-41cb-8348-3a9b66ef9624" xmlns:ns3="b760558e-e51e-4d9d-b49e-38e0edb8b038" targetNamespace="http://schemas.microsoft.com/office/2006/metadata/properties" ma:root="true" ma:fieldsID="1f18b5cee721a0eddcf102f8db83671b" ns1:_="" ns2:_="" ns3:_="">
    <xsd:import namespace="http://schemas.microsoft.com/sharepoint/v3"/>
    <xsd:import namespace="1a6211d9-0b14-41cb-8348-3a9b66ef9624"/>
    <xsd:import namespace="b760558e-e51e-4d9d-b49e-38e0edb8b03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" minOccurs="0"/>
                <xsd:element ref="ns2:Earthquake_x0020_Document_x0020_Librar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211d9-0b14-41cb-8348-3a9b66ef9624" elementFormDefault="qualified">
    <xsd:import namespace="http://schemas.microsoft.com/office/2006/documentManagement/types"/>
    <xsd:import namespace="http://schemas.microsoft.com/office/infopath/2007/PartnerControls"/>
    <xsd:element name="Category" ma:index="10" nillable="true" ma:displayName="Category" ma:default="Earthquake PSA" ma:internalName="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arthquake PSA"/>
                    <xsd:enumeration value="Printable Worksheets"/>
                    <xsd:enumeration value="Awareness"/>
                    <xsd:enumeration value="Earthquake Instructional Unit"/>
                    <xsd:enumeration value="Education"/>
                    <xsd:enumeration value="Governor's Proclamations"/>
                    <xsd:enumeration value="History"/>
                    <xsd:enumeration value="Maps"/>
                    <xsd:enumeration value="School Resources"/>
                    <xsd:enumeration value="Tips and Preparedness"/>
                    <xsd:enumeration value="Training"/>
                    <xsd:enumeration value="Training Forms"/>
                    <xsd:enumeration value="Triangle of Life Myth"/>
                    <xsd:enumeration value="EQ Tips"/>
                    <xsd:enumeration value="EQ Preparedness"/>
                    <xsd:enumeration value="EQ Vocabulary"/>
                    <xsd:enumeration value="SARA Title III"/>
                    <xsd:enumeration value="Earthquake"/>
                    <xsd:enumeration value="ESF"/>
                    <xsd:enumeration value="County Planning Guide"/>
                    <xsd:enumeration value="LEPC"/>
                    <xsd:enumeration value="KERC"/>
                    <xsd:enumeration value="KERC Newsletters"/>
                    <xsd:enumeration value="State EOP"/>
                  </xsd:restriction>
                </xsd:simpleType>
              </xsd:element>
            </xsd:sequence>
          </xsd:extension>
        </xsd:complexContent>
      </xsd:complexType>
    </xsd:element>
    <xsd:element name="Earthquake_x0020_Document_x0020_Library" ma:index="11" nillable="true" ma:displayName="Earthquake Document Library" ma:default="0" ma:internalName="Earthquake_x0020_Document_x0020_Library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0558e-e51e-4d9d-b49e-38e0edb8b03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Category xmlns="1a6211d9-0b14-41cb-8348-3a9b66ef9624">
      <Value>LEPC</Value>
    </Category>
    <Earthquake_x0020_Document_x0020_Library xmlns="1a6211d9-0b14-41cb-8348-3a9b66ef9624">false</Earthquake_x0020_Document_x0020_Library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DCCD9-16DF-4119-9C83-3070DC335A30}"/>
</file>

<file path=customXml/itemProps2.xml><?xml version="1.0" encoding="utf-8"?>
<ds:datastoreItem xmlns:ds="http://schemas.openxmlformats.org/officeDocument/2006/customXml" ds:itemID="{C86374A9-EFEF-46F4-8FE5-B18471BB790A}">
  <ds:schemaRefs>
    <ds:schemaRef ds:uri="http://schemas.microsoft.com/office/2006/metadata/properties"/>
    <ds:schemaRef ds:uri="7532178a-8b68-4e19-a0df-826dea3080f8"/>
  </ds:schemaRefs>
</ds:datastoreItem>
</file>

<file path=customXml/itemProps3.xml><?xml version="1.0" encoding="utf-8"?>
<ds:datastoreItem xmlns:ds="http://schemas.openxmlformats.org/officeDocument/2006/customXml" ds:itemID="{3C05B0EC-E7AD-4E53-9AF6-4AAD02AA21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63BA49-4A46-4F0C-8F19-67304ECAE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1024</Words>
  <Characters>5840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501-PR, LEPC Grant Eligibility and Paperwork Requirements, VERSION 3, June 2019</vt:lpstr>
    </vt:vector>
  </TitlesOfParts>
  <Company>United States Army</Company>
  <LinksUpToDate>false</LinksUpToDate>
  <CharactersWithSpaces>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501-PR, LEPC Grant Eligibility and Paperwork Requirements, VERSION 3, June 2019</dc:title>
  <dc:creator>AGM</dc:creator>
  <cp:lastModifiedBy>User</cp:lastModifiedBy>
  <cp:revision>2</cp:revision>
  <cp:lastPrinted>2019-06-06T13:33:00Z</cp:lastPrinted>
  <dcterms:created xsi:type="dcterms:W3CDTF">2019-11-14T14:49:00Z</dcterms:created>
  <dcterms:modified xsi:type="dcterms:W3CDTF">2019-11-14T14:49:00Z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0x010100020351182912AF4E9366576DAFC4CB89</vt:lpwstr>
  </property>
</Properties>
</file>